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Dear Shipwrights,</w:t>
      </w:r>
    </w:p>
    <w:p w:rsidR="006820D5" w:rsidRPr="006820D5" w:rsidRDefault="006820D5" w:rsidP="006820D5">
      <w:pPr>
        <w:rPr>
          <w:rFonts w:ascii="Comic Sans MS" w:hAnsi="Comic Sans MS" w:cs="Times New Roman"/>
          <w:color w:val="0070C0"/>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omic Sans MS" w:hAnsi="Comic Sans MS" w:cs="Times New Roman"/>
          <w:color w:val="0070C0"/>
          <w:sz w:val="22"/>
          <w:szCs w:val="22"/>
        </w:rPr>
      </w:pPr>
      <w:r w:rsidRPr="006820D5">
        <w:rPr>
          <w:rFonts w:ascii="Comic Sans MS" w:hAnsi="Comic Sans MS" w:cs="Times New Roman"/>
          <w:color w:val="0070C0"/>
          <w:sz w:val="22"/>
          <w:szCs w:val="22"/>
        </w:rPr>
        <w:t>Please find a few items of interest below: </w:t>
      </w:r>
    </w:p>
    <w:p w:rsidR="006820D5" w:rsidRPr="006820D5" w:rsidRDefault="006820D5" w:rsidP="006820D5">
      <w:pPr>
        <w:rPr>
          <w:rFonts w:ascii="Comic Sans MS" w:hAnsi="Comic Sans MS" w:cs="Times New Roman"/>
          <w:color w:val="0070C0"/>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bookmarkStart w:id="0" w:name="x__GoBack"/>
      <w:bookmarkEnd w:id="0"/>
      <w:r w:rsidRPr="006820D5">
        <w:rPr>
          <w:rFonts w:ascii="Comic Sans MS" w:hAnsi="Comic Sans MS" w:cs="Times New Roman"/>
          <w:b/>
          <w:bCs/>
          <w:color w:val="0070C0"/>
          <w:sz w:val="22"/>
          <w:szCs w:val="22"/>
        </w:rPr>
        <w:t>Forthcoming Company and Associated Events</w:t>
      </w:r>
      <w:r w:rsidRPr="006820D5">
        <w:rPr>
          <w:rFonts w:ascii="Comic Sans MS" w:hAnsi="Comic Sans MS" w:cs="Times New Roman"/>
          <w:color w:val="0070C0"/>
          <w:sz w:val="22"/>
          <w:szCs w:val="22"/>
        </w:rPr>
        <w:t>:</w:t>
      </w:r>
    </w:p>
    <w:p w:rsidR="006820D5" w:rsidRPr="006820D5" w:rsidRDefault="006820D5" w:rsidP="006820D5">
      <w:pPr>
        <w:spacing w:line="253" w:lineRule="atLeast"/>
        <w:rPr>
          <w:rFonts w:ascii="Calibri" w:hAnsi="Calibri" w:cs="Times New Roman"/>
          <w:color w:val="212121"/>
          <w:sz w:val="22"/>
          <w:szCs w:val="22"/>
        </w:rPr>
      </w:pPr>
      <w:r w:rsidRPr="006820D5">
        <w:rPr>
          <w:rFonts w:ascii="Comic Sans MS" w:hAnsi="Comic Sans MS" w:cs="Times New Roman"/>
          <w:color w:val="0070C0"/>
          <w:sz w:val="22"/>
          <w:szCs w:val="22"/>
        </w:rPr>
        <w:t> </w:t>
      </w:r>
    </w:p>
    <w:tbl>
      <w:tblPr>
        <w:tblW w:w="11474" w:type="dxa"/>
        <w:tblCellMar>
          <w:left w:w="0" w:type="dxa"/>
          <w:right w:w="0" w:type="dxa"/>
        </w:tblCellMar>
        <w:tblLook w:val="04A0" w:firstRow="1" w:lastRow="0" w:firstColumn="1" w:lastColumn="0" w:noHBand="0" w:noVBand="1"/>
      </w:tblPr>
      <w:tblGrid>
        <w:gridCol w:w="1693"/>
        <w:gridCol w:w="3261"/>
        <w:gridCol w:w="3260"/>
        <w:gridCol w:w="3260"/>
      </w:tblGrid>
      <w:tr w:rsidR="006820D5" w:rsidRPr="006820D5" w:rsidTr="006820D5">
        <w:tc>
          <w:tcPr>
            <w:tcW w:w="1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Date</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Event</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Location</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Remarks</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(a)</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(b)</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(c)</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center"/>
              <w:rPr>
                <w:rFonts w:ascii="Calibri" w:hAnsi="Calibri" w:cs="Times New Roman"/>
                <w:sz w:val="22"/>
                <w:szCs w:val="22"/>
              </w:rPr>
            </w:pPr>
            <w:r w:rsidRPr="006820D5">
              <w:rPr>
                <w:rFonts w:ascii="Comic Sans MS" w:hAnsi="Comic Sans MS" w:cs="Times New Roman"/>
                <w:color w:val="0070C0"/>
                <w:sz w:val="22"/>
                <w:szCs w:val="22"/>
              </w:rPr>
              <w:t>(d)</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23 Oct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Hon Historian’s City Walking Tour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The City – finishing at Smithfield</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Fully Booked!</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1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Annual Banquet</w:t>
            </w:r>
          </w:p>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b/>
                <w:bCs/>
                <w:color w:val="0070C0"/>
                <w:sz w:val="22"/>
                <w:szCs w:val="22"/>
              </w:rPr>
              <w:t>Note – it is a Wednesday!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Mansion House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All Shipwrights &amp; Guests.</w:t>
            </w:r>
          </w:p>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Booking Open on Website</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9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Company visit to University of Strathclyde &amp; the Northern Lunch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University of Strathclyde &amp; Glasgow &amp; Strathclyde Universities URNU</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All Shipwrights.</w:t>
            </w:r>
          </w:p>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Booking is open on Website.</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22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PW’s Social Event – Visit to the Franklin Exhibition</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National Maritime Museum, Greenwich</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All Shipwrights.</w:t>
            </w:r>
          </w:p>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Booking will open shortly on Website.</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27 Nov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HMS SULTAN Livery Companies’ Visit Day</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HMS SULTAN, Gosport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All Shipwrights.</w:t>
            </w:r>
          </w:p>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Booking via the office.</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5 Dec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Annual Carols Service &amp; Reception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Charterhouse &amp; 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All Shipwrights - with the Ironmongers’ Company</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18 Jan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Election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Ironmongers’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Liverymen only.  Booking will not open until after the Banquet.</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25-27 Jan 17</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Inter-Livery Skiing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Morzine, France</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 </w:t>
            </w:r>
          </w:p>
        </w:tc>
      </w:tr>
      <w:tr w:rsidR="006820D5" w:rsidRPr="006820D5" w:rsidTr="006820D5">
        <w:tc>
          <w:tcPr>
            <w:tcW w:w="16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lastRenderedPageBreak/>
              <w:t>8 Mar 18</w:t>
            </w:r>
          </w:p>
        </w:tc>
        <w:tc>
          <w:tcPr>
            <w:tcW w:w="3261"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Livery Dinner</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Merchant Taylors’ Hall</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Liverymen and Professional Guests.</w:t>
            </w:r>
          </w:p>
        </w:tc>
      </w:tr>
    </w:tbl>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The Northern Lunch – Thu 9 Nov 2017</w:t>
      </w: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Open to Liverymen and Freemen with one guest.</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omic Sans MS" w:hAnsi="Comic Sans MS" w:cs="Times New Roman"/>
          <w:color w:val="0070C0"/>
          <w:sz w:val="22"/>
          <w:szCs w:val="22"/>
        </w:rPr>
      </w:pPr>
      <w:r w:rsidRPr="006820D5">
        <w:rPr>
          <w:rFonts w:ascii="Comic Sans MS" w:hAnsi="Comic Sans MS" w:cs="Times New Roman"/>
          <w:color w:val="0070C0"/>
          <w:sz w:val="22"/>
          <w:szCs w:val="22"/>
        </w:rPr>
        <w:t>Date:    Thursday 9 November 2017.</w:t>
      </w:r>
    </w:p>
    <w:p w:rsidR="006820D5" w:rsidRPr="006820D5" w:rsidRDefault="006820D5" w:rsidP="006820D5">
      <w:pPr>
        <w:ind w:left="1440"/>
        <w:rPr>
          <w:rFonts w:ascii="Comic Sans MS" w:hAnsi="Comic Sans MS" w:cs="Times New Roman"/>
          <w:color w:val="0070C0"/>
          <w:sz w:val="22"/>
          <w:szCs w:val="22"/>
        </w:rPr>
      </w:pPr>
      <w:r w:rsidRPr="006820D5">
        <w:rPr>
          <w:rFonts w:ascii="Comic Sans MS" w:hAnsi="Comic Sans MS" w:cs="Times New Roman"/>
          <w:color w:val="0070C0"/>
          <w:sz w:val="22"/>
          <w:szCs w:val="22"/>
        </w:rPr>
        <w:t>Time:    1230 – 1430.</w:t>
      </w:r>
    </w:p>
    <w:p w:rsidR="006820D5" w:rsidRPr="006820D5" w:rsidRDefault="006820D5" w:rsidP="006820D5">
      <w:pPr>
        <w:spacing w:line="253" w:lineRule="atLeast"/>
        <w:ind w:left="1440"/>
        <w:rPr>
          <w:rFonts w:ascii="Calibri" w:hAnsi="Calibri" w:cs="Times New Roman"/>
          <w:color w:val="212121"/>
          <w:sz w:val="22"/>
          <w:szCs w:val="22"/>
        </w:rPr>
      </w:pPr>
      <w:r w:rsidRPr="006820D5">
        <w:rPr>
          <w:rFonts w:ascii="Comic Sans MS" w:hAnsi="Comic Sans MS" w:cs="Times New Roman"/>
          <w:color w:val="0070C0"/>
          <w:sz w:val="22"/>
          <w:szCs w:val="22"/>
        </w:rPr>
        <w:t>Venue:  Glasgow &amp; Strathclyde URNU 95 University Place, Glasgow G12 8SU  </w:t>
      </w:r>
    </w:p>
    <w:p w:rsidR="006820D5" w:rsidRPr="006820D5" w:rsidRDefault="006820D5" w:rsidP="006820D5">
      <w:pPr>
        <w:spacing w:line="253" w:lineRule="atLeast"/>
        <w:ind w:left="1440"/>
        <w:rPr>
          <w:rFonts w:ascii="Calibri" w:hAnsi="Calibri" w:cs="Times New Roman"/>
          <w:color w:val="212121"/>
          <w:sz w:val="22"/>
          <w:szCs w:val="22"/>
        </w:rPr>
      </w:pPr>
      <w:r w:rsidRPr="006820D5">
        <w:rPr>
          <w:rFonts w:ascii="Comic Sans MS" w:hAnsi="Comic Sans MS" w:cs="Times New Roman"/>
          <w:color w:val="0070C0"/>
          <w:sz w:val="22"/>
          <w:szCs w:val="22"/>
        </w:rPr>
        <w:t>Link: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"http://www.gandsurnu.co.uk/what-is-an-urnu.html"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70C0"/>
          <w:sz w:val="22"/>
          <w:szCs w:val="22"/>
          <w:u w:val="single"/>
        </w:rPr>
        <w:t>http://www.gandsurnu.co.uk/what-is-an-urnu.html</w:t>
      </w:r>
      <w:r w:rsidRPr="006820D5">
        <w:rPr>
          <w:rFonts w:ascii="Comic Sans MS" w:hAnsi="Comic Sans MS" w:cs="Times New Roman"/>
          <w:color w:val="0070C0"/>
          <w:sz w:val="22"/>
          <w:szCs w:val="22"/>
        </w:rPr>
        <w:fldChar w:fldCharType="end"/>
      </w:r>
    </w:p>
    <w:p w:rsidR="006820D5" w:rsidRPr="006820D5" w:rsidRDefault="006820D5" w:rsidP="006820D5">
      <w:pPr>
        <w:spacing w:line="253" w:lineRule="atLeast"/>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This year’s Northern Lunch will be held at the G&amp;S URNU Mess, from 1230 – 1430 on Thursday 9 November 2017.  In a repeat of last year, the Company has invited a number of students and lecturers from the Universities, Clyde Marine Training and the Faculty of Nautical Studies at City of Glasgow College to attend as guests of the Company.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The lunch will be preceded by a visit to the University of Strathclyde’s Naval Architecture Ocean Marine Engineering department from 1000 to 1200 and the Prime Warden hopes that as many Shipwrights as possible will join him on the visit.  The outline programme is as follows:</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1000 – Arrival at the new Technology and Innovation Centre, which is a research and industry collaboration centre.  </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1015 – Welcome from the Principal, Professor Sir Jim McDonald</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1030 – Presentations from Naval Architecture and Ocean Marine Engineering (NAOME) Department</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1130 – Q&amp;A</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1210 – Travel to Glasgow and Strathclyde URNU for lunch hosted by the Worshipful Company of Shipwrights</w:t>
      </w:r>
    </w:p>
    <w:p w:rsidR="006820D5" w:rsidRPr="006820D5" w:rsidRDefault="006820D5" w:rsidP="006820D5">
      <w:pPr>
        <w:ind w:left="216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u w:val="single"/>
        </w:rPr>
        <w:t>Cost</w:t>
      </w:r>
      <w:r w:rsidRPr="006820D5">
        <w:rPr>
          <w:rFonts w:ascii="Comic Sans MS" w:hAnsi="Comic Sans MS" w:cs="Times New Roman"/>
          <w:color w:val="0070C0"/>
          <w:sz w:val="22"/>
          <w:szCs w:val="22"/>
        </w:rPr>
        <w:t>:  The cost of the lunch will be £30 per Shipwright.  The Company will cover the cost of the students and lecturers.</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u w:val="single"/>
        </w:rPr>
        <w:t>Closing Date</w:t>
      </w:r>
      <w:r w:rsidRPr="006820D5">
        <w:rPr>
          <w:rFonts w:ascii="Comic Sans MS" w:hAnsi="Comic Sans MS" w:cs="Times New Roman"/>
          <w:color w:val="0070C0"/>
          <w:sz w:val="22"/>
          <w:szCs w:val="22"/>
        </w:rPr>
        <w:t>:  The Closing Date is Wednesday 1 November 2017, after which time please contact the Clerk for further applications.</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The database is now open and you should go to the website in the usual way to apply for places.  If you have any difficulty with this please let me know.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The Franklin Exhibition - Wed 22 Nov 2017</w:t>
      </w:r>
      <w:r w:rsidRPr="006820D5">
        <w:rPr>
          <w:rFonts w:ascii="Comic Sans MS" w:hAnsi="Comic Sans MS" w:cs="Times New Roman"/>
          <w:color w:val="0070C0"/>
          <w:sz w:val="22"/>
          <w:szCs w:val="22"/>
        </w:rPr>
        <w:t>.  Booking will open next week but the evening will include a talk about Franklin, the opportunity to visit the exhibition and drinks and canapes.  For information on Sir John Franklin, Arctic Explorer, click on the link: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"http://www.rmg.co.uk/discover/explore/exploration-endeavour/sir-john-franklin" \l "Who"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70C0"/>
          <w:sz w:val="22"/>
          <w:szCs w:val="22"/>
          <w:u w:val="single"/>
        </w:rPr>
        <w:t>http://www.rmg.co.uk/discover/explore/exploration-endeavour/sir-john-franklin#Who</w:t>
      </w:r>
      <w:r w:rsidRPr="006820D5">
        <w:rPr>
          <w:rFonts w:ascii="Comic Sans MS" w:hAnsi="Comic Sans MS" w:cs="Times New Roman"/>
          <w:color w:val="0070C0"/>
          <w:sz w:val="22"/>
          <w:szCs w:val="22"/>
        </w:rPr>
        <w:fldChar w:fldCharType="end"/>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HMS SULTAN Livery Companies’ Day – Mon 27 Nov 2017</w:t>
      </w:r>
      <w:r w:rsidRPr="006820D5">
        <w:rPr>
          <w:rFonts w:ascii="Comic Sans MS" w:hAnsi="Comic Sans MS" w:cs="Times New Roman"/>
          <w:color w:val="0070C0"/>
          <w:sz w:val="22"/>
          <w:szCs w:val="22"/>
        </w:rPr>
        <w:t>.  The Commanding Officer of HMS SULTAN, Captain P J Towell OBE, has invited the Prime Warden and interested members of the Company to attend their Livery Companies’ Day on Mon 27 Nov 2017 from 0930 and 1600.  The visit will involve a mix of presentations and activities and include lunch in the Wardroom.  The visit is open to Liverymen and Freemen - please let Nikki or the Clerk know if you are interested.  The Prime Warden is unable to attend due to another official engagement but would be very grateful were a member of the Court in a position to represent him – please notify the Clerk.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The Household Division Scarlet and Gold Concert – 6 &amp; 7 Dec 2017</w:t>
      </w:r>
      <w:r w:rsidRPr="006820D5">
        <w:rPr>
          <w:rFonts w:ascii="Comic Sans MS" w:hAnsi="Comic Sans MS" w:cs="Times New Roman"/>
          <w:color w:val="0070C0"/>
          <w:sz w:val="22"/>
          <w:szCs w:val="22"/>
        </w:rPr>
        <w:t>.  The Household Division would like to inform you of the annual Scarlet and Gold concert at Cadogan Hall on 6th &amp; 7th December featuring musicians from the Household Division Foot Guards Bands and the Household Cavalry Band. Performing with them this year will be musicians from the Countess of Wessex’s String Orchestra whose duties include playing at Investitures, State Banquet and dinners and ceremonies in the Royal Household.  Tickets from £20.  Tel: 020 7730 4500 or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"http://www.householddivision.org.uk/"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00FF"/>
          <w:sz w:val="22"/>
          <w:szCs w:val="22"/>
          <w:u w:val="single"/>
        </w:rPr>
        <w:t>www.householddivision.org.uk</w:t>
      </w:r>
      <w:r w:rsidRPr="006820D5">
        <w:rPr>
          <w:rFonts w:ascii="Comic Sans MS" w:hAnsi="Comic Sans MS" w:cs="Times New Roman"/>
          <w:color w:val="0070C0"/>
          <w:sz w:val="22"/>
          <w:szCs w:val="22"/>
        </w:rPr>
        <w:fldChar w:fldCharType="end"/>
      </w:r>
      <w:r w:rsidRPr="006820D5">
        <w:rPr>
          <w:rFonts w:ascii="Comic Sans MS" w:hAnsi="Comic Sans MS" w:cs="Times New Roman"/>
          <w:color w:val="0070C0"/>
          <w:sz w:val="22"/>
          <w:szCs w:val="22"/>
        </w:rPr>
        <w:t>     There is a 10% discount on any tickets booked.  Please use code “HDIV10” to obtain the discount.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Shrieval Elections 2018</w:t>
      </w:r>
      <w:r w:rsidRPr="006820D5">
        <w:rPr>
          <w:rFonts w:ascii="Comic Sans MS" w:hAnsi="Comic Sans MS" w:cs="Times New Roman"/>
          <w:color w:val="0070C0"/>
          <w:sz w:val="22"/>
          <w:szCs w:val="22"/>
        </w:rPr>
        <w:t>.   The Company has received notification of three candidates running in the Shrieval Elections on Mon 25 Jun 2018 for the post of non-Aldermanic Sheriff as follows:</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hanging="360"/>
        <w:rPr>
          <w:rFonts w:ascii="Calibri" w:hAnsi="Calibri" w:cs="Times New Roman"/>
          <w:color w:val="212121"/>
          <w:sz w:val="22"/>
          <w:szCs w:val="22"/>
        </w:rPr>
      </w:pPr>
      <w:r w:rsidRPr="006820D5">
        <w:rPr>
          <w:rFonts w:ascii="Symbol" w:hAnsi="Symbol" w:cs="Times New Roman"/>
          <w:color w:val="0070C0"/>
          <w:sz w:val="22"/>
          <w:szCs w:val="22"/>
        </w:rPr>
        <w:t></w:t>
      </w:r>
      <w:r w:rsidRPr="006820D5">
        <w:rPr>
          <w:rFonts w:ascii="Times New Roman" w:hAnsi="Times New Roman" w:cs="Times New Roman"/>
          <w:color w:val="0070C0"/>
          <w:sz w:val="14"/>
          <w:szCs w:val="14"/>
        </w:rPr>
        <w:t>         </w:t>
      </w:r>
      <w:r w:rsidRPr="006820D5">
        <w:rPr>
          <w:rFonts w:ascii="Comic Sans MS" w:hAnsi="Comic Sans MS" w:cs="Times New Roman"/>
          <w:color w:val="0070C0"/>
          <w:sz w:val="22"/>
          <w:szCs w:val="22"/>
        </w:rPr>
        <w:t>Richard Fleck CBE – Past Master Tallow Chandler.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"http://richardfleck.com/"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00FF"/>
          <w:sz w:val="22"/>
          <w:szCs w:val="22"/>
          <w:u w:val="single"/>
        </w:rPr>
        <w:t>http://richardfleck.com/</w:t>
      </w:r>
      <w:r w:rsidRPr="006820D5">
        <w:rPr>
          <w:rFonts w:ascii="Comic Sans MS" w:hAnsi="Comic Sans MS" w:cs="Times New Roman"/>
          <w:color w:val="0070C0"/>
          <w:sz w:val="22"/>
          <w:szCs w:val="22"/>
        </w:rPr>
        <w:fldChar w:fldCharType="end"/>
      </w:r>
    </w:p>
    <w:p w:rsidR="006820D5" w:rsidRPr="006820D5" w:rsidRDefault="006820D5" w:rsidP="006820D5">
      <w:pPr>
        <w:ind w:left="1440" w:hanging="360"/>
        <w:rPr>
          <w:rFonts w:ascii="Calibri" w:hAnsi="Calibri" w:cs="Times New Roman"/>
          <w:color w:val="212121"/>
          <w:sz w:val="22"/>
          <w:szCs w:val="22"/>
        </w:rPr>
      </w:pPr>
      <w:r w:rsidRPr="006820D5">
        <w:rPr>
          <w:rFonts w:ascii="Symbol" w:hAnsi="Symbol" w:cs="Times New Roman"/>
          <w:color w:val="0070C0"/>
          <w:sz w:val="22"/>
          <w:szCs w:val="22"/>
        </w:rPr>
        <w:t></w:t>
      </w:r>
      <w:r w:rsidRPr="006820D5">
        <w:rPr>
          <w:rFonts w:ascii="Times New Roman" w:hAnsi="Times New Roman" w:cs="Times New Roman"/>
          <w:color w:val="0070C0"/>
          <w:sz w:val="14"/>
          <w:szCs w:val="14"/>
        </w:rPr>
        <w:t>         </w:t>
      </w:r>
      <w:r w:rsidRPr="006820D5">
        <w:rPr>
          <w:rFonts w:ascii="Comic Sans MS" w:hAnsi="Comic Sans MS" w:cs="Times New Roman"/>
          <w:color w:val="0070C0"/>
          <w:sz w:val="22"/>
          <w:szCs w:val="22"/>
        </w:rPr>
        <w:t>The Hon Elizabeth Green – Past Master Framework Knitter.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"https://www.lizgreen.co.uk/"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00FF"/>
          <w:sz w:val="22"/>
          <w:szCs w:val="22"/>
          <w:u w:val="single"/>
        </w:rPr>
        <w:t>https://www.lizgreen.co.uk/</w:t>
      </w:r>
      <w:r w:rsidRPr="006820D5">
        <w:rPr>
          <w:rFonts w:ascii="Comic Sans MS" w:hAnsi="Comic Sans MS" w:cs="Times New Roman"/>
          <w:color w:val="0070C0"/>
          <w:sz w:val="22"/>
          <w:szCs w:val="22"/>
        </w:rPr>
        <w:fldChar w:fldCharType="end"/>
      </w:r>
    </w:p>
    <w:p w:rsidR="006820D5" w:rsidRPr="006820D5" w:rsidRDefault="006820D5" w:rsidP="006820D5">
      <w:pPr>
        <w:ind w:left="1440" w:hanging="360"/>
        <w:rPr>
          <w:rFonts w:ascii="Calibri" w:hAnsi="Calibri" w:cs="Times New Roman"/>
          <w:color w:val="212121"/>
          <w:sz w:val="22"/>
          <w:szCs w:val="22"/>
        </w:rPr>
      </w:pPr>
      <w:r w:rsidRPr="006820D5">
        <w:rPr>
          <w:rFonts w:ascii="Symbol" w:hAnsi="Symbol" w:cs="Times New Roman"/>
          <w:color w:val="0070C0"/>
          <w:sz w:val="22"/>
          <w:szCs w:val="22"/>
        </w:rPr>
        <w:t></w:t>
      </w:r>
      <w:r w:rsidRPr="006820D5">
        <w:rPr>
          <w:rFonts w:ascii="Times New Roman" w:hAnsi="Times New Roman" w:cs="Times New Roman"/>
          <w:color w:val="0070C0"/>
          <w:sz w:val="14"/>
          <w:szCs w:val="14"/>
        </w:rPr>
        <w:t>         </w:t>
      </w:r>
      <w:r w:rsidRPr="006820D5">
        <w:rPr>
          <w:rFonts w:ascii="Comic Sans MS" w:hAnsi="Comic Sans MS" w:cs="Times New Roman"/>
          <w:color w:val="0070C0"/>
          <w:sz w:val="22"/>
          <w:szCs w:val="22"/>
        </w:rPr>
        <w:t>Gwen Rhys – Past Master Glass Seller.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"http://gwenrhys.com/"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00FF"/>
          <w:sz w:val="22"/>
          <w:szCs w:val="22"/>
          <w:u w:val="single"/>
        </w:rPr>
        <w:t>http://gwenrhys.com/</w:t>
      </w:r>
      <w:r w:rsidRPr="006820D5">
        <w:rPr>
          <w:rFonts w:ascii="Comic Sans MS" w:hAnsi="Comic Sans MS" w:cs="Times New Roman"/>
          <w:color w:val="0070C0"/>
          <w:sz w:val="22"/>
          <w:szCs w:val="22"/>
        </w:rPr>
        <w:fldChar w:fldCharType="end"/>
      </w:r>
    </w:p>
    <w:p w:rsidR="006820D5" w:rsidRPr="006820D5" w:rsidRDefault="006820D5" w:rsidP="006820D5">
      <w:pPr>
        <w:shd w:val="clear" w:color="auto" w:fill="FFFFFF"/>
        <w:ind w:left="1080"/>
        <w:rPr>
          <w:rFonts w:ascii="Calibri" w:hAnsi="Calibri" w:cs="Times New Roman"/>
          <w:color w:val="212121"/>
          <w:sz w:val="22"/>
          <w:szCs w:val="22"/>
        </w:rPr>
      </w:pPr>
      <w:r w:rsidRPr="006820D5">
        <w:rPr>
          <w:rFonts w:ascii="Comic Sans MS" w:hAnsi="Comic Sans MS" w:cs="Times New Roman"/>
          <w:color w:val="0070C0"/>
          <w:sz w:val="22"/>
          <w:szCs w:val="22"/>
        </w:rPr>
        <w:t>In addition, Alderman Vincent Keaveney, will seek election as the Aldermanic Sheriff.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"http://democracy.cityoflondon.gov.uk/mgUserInfo.aspx?UID=1395"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00FF"/>
          <w:sz w:val="22"/>
          <w:szCs w:val="22"/>
          <w:u w:val="single"/>
        </w:rPr>
        <w:t>http://democracy.cityoflondon.gov.uk/mgUserInfo.aspx?UID=1395</w:t>
      </w:r>
      <w:r w:rsidRPr="006820D5">
        <w:rPr>
          <w:rFonts w:ascii="Comic Sans MS" w:hAnsi="Comic Sans MS" w:cs="Times New Roman"/>
          <w:color w:val="0070C0"/>
          <w:sz w:val="22"/>
          <w:szCs w:val="22"/>
        </w:rPr>
        <w:fldChar w:fldCharType="end"/>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City Dates 2018</w:t>
      </w:r>
      <w:r w:rsidRPr="006820D5">
        <w:rPr>
          <w:rFonts w:ascii="Comic Sans MS" w:hAnsi="Comic Sans MS" w:cs="Times New Roman"/>
          <w:color w:val="0070C0"/>
          <w:sz w:val="22"/>
          <w:szCs w:val="22"/>
        </w:rPr>
        <w:t>.  The following dates have been confirmed.</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Court of Aldermen Dates and closing dates for Freedom of the City Applications.</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 </w:t>
      </w:r>
    </w:p>
    <w:tbl>
      <w:tblPr>
        <w:tblW w:w="0" w:type="auto"/>
        <w:tblInd w:w="604" w:type="dxa"/>
        <w:tblCellMar>
          <w:left w:w="0" w:type="dxa"/>
          <w:right w:w="0" w:type="dxa"/>
        </w:tblCellMar>
        <w:tblLook w:val="04A0" w:firstRow="1" w:lastRow="0" w:firstColumn="1" w:lastColumn="0" w:noHBand="0" w:noVBand="1"/>
      </w:tblPr>
      <w:tblGrid>
        <w:gridCol w:w="4622"/>
        <w:gridCol w:w="4622"/>
      </w:tblGrid>
      <w:tr w:rsidR="006820D5" w:rsidRPr="006820D5" w:rsidTr="006820D5">
        <w:tc>
          <w:tcPr>
            <w:tcW w:w="4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CLOSING DATE</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COURT DATE</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23rd January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6th February 2018</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6th March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20th March 2018</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1st May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15th May 2018</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19th June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3th July 2018</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21st August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4th September 2018</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9th October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23th October 2018</w:t>
            </w:r>
          </w:p>
        </w:tc>
      </w:tr>
      <w:tr w:rsidR="006820D5" w:rsidRPr="006820D5" w:rsidTr="006820D5">
        <w:tc>
          <w:tcPr>
            <w:tcW w:w="4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rPr>
                <w:rFonts w:ascii="Calibri" w:hAnsi="Calibri" w:cs="Times New Roman"/>
                <w:sz w:val="22"/>
                <w:szCs w:val="22"/>
              </w:rPr>
            </w:pPr>
            <w:r w:rsidRPr="006820D5">
              <w:rPr>
                <w:rFonts w:ascii="Comic Sans MS" w:hAnsi="Comic Sans MS" w:cs="Times New Roman"/>
                <w:color w:val="0070C0"/>
                <w:sz w:val="22"/>
                <w:szCs w:val="22"/>
              </w:rPr>
              <w:t>20th November 2018</w:t>
            </w:r>
          </w:p>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rPr>
              <w:t> </w:t>
            </w:r>
          </w:p>
        </w:tc>
        <w:tc>
          <w:tcPr>
            <w:tcW w:w="4622" w:type="dxa"/>
            <w:tcBorders>
              <w:top w:val="nil"/>
              <w:left w:val="nil"/>
              <w:bottom w:val="single" w:sz="8" w:space="0" w:color="auto"/>
              <w:right w:val="single" w:sz="8" w:space="0" w:color="auto"/>
            </w:tcBorders>
            <w:tcMar>
              <w:top w:w="0" w:type="dxa"/>
              <w:left w:w="108" w:type="dxa"/>
              <w:bottom w:w="0" w:type="dxa"/>
              <w:right w:w="108" w:type="dxa"/>
            </w:tcMar>
            <w:hideMark/>
          </w:tcPr>
          <w:p w:rsidR="006820D5" w:rsidRPr="006820D5" w:rsidRDefault="006820D5" w:rsidP="006820D5">
            <w:pPr>
              <w:spacing w:line="253" w:lineRule="atLeast"/>
              <w:jc w:val="both"/>
              <w:rPr>
                <w:rFonts w:ascii="Calibri" w:hAnsi="Calibri" w:cs="Times New Roman"/>
                <w:sz w:val="22"/>
                <w:szCs w:val="22"/>
              </w:rPr>
            </w:pPr>
            <w:r w:rsidRPr="006820D5">
              <w:rPr>
                <w:rFonts w:ascii="Comic Sans MS" w:hAnsi="Comic Sans MS" w:cs="Times New Roman"/>
                <w:color w:val="0070C0"/>
                <w:sz w:val="22"/>
                <w:szCs w:val="22"/>
              </w:rPr>
              <w:t>4th December 2018</w:t>
            </w:r>
          </w:p>
        </w:tc>
      </w:tr>
    </w:tbl>
    <w:p w:rsidR="006820D5" w:rsidRPr="006820D5" w:rsidRDefault="006820D5" w:rsidP="006820D5">
      <w:pPr>
        <w:ind w:left="1324"/>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ind w:left="1440"/>
        <w:rPr>
          <w:rFonts w:ascii="Calibri" w:hAnsi="Calibri" w:cs="Times New Roman"/>
          <w:color w:val="212121"/>
          <w:sz w:val="22"/>
          <w:szCs w:val="22"/>
        </w:rPr>
      </w:pPr>
      <w:bookmarkStart w:id="1" w:name="x__Hlk495408469"/>
      <w:r w:rsidRPr="006820D5">
        <w:rPr>
          <w:rFonts w:ascii="Comic Sans MS" w:hAnsi="Comic Sans MS" w:cs="Times New Roman"/>
          <w:color w:val="0070C0"/>
          <w:sz w:val="22"/>
          <w:szCs w:val="22"/>
        </w:rPr>
        <w:t>United Guilds Service –  16th March 2018</w:t>
      </w:r>
      <w:bookmarkEnd w:id="1"/>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Election of Sheriffs –  Monday 25th June 2018</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Admission of Sheriffs –  Friday 28th September 2018 </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Election of LM – Monday 1st October 2018</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Admission of LM (Silent Ceremony) –  Friday 9th November 2018</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LM’s Show – Saturday 10th November 2018</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LM’s Banquet –  12th November 2018</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The Horners’ Company Ralph Anderson Memorial Lecture – Wed 8 Nov 2017</w:t>
      </w:r>
      <w:r w:rsidRPr="006820D5">
        <w:rPr>
          <w:rFonts w:ascii="Comic Sans MS" w:hAnsi="Comic Sans MS" w:cs="Times New Roman"/>
          <w:color w:val="0070C0"/>
          <w:sz w:val="22"/>
          <w:szCs w:val="22"/>
        </w:rPr>
        <w:t>.  If any member of the Company is interested in attending and wishes to represent the Prime Warden, please let the Clerk know.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b/>
          <w:bCs/>
          <w:color w:val="212121"/>
          <w:sz w:val="22"/>
          <w:szCs w:val="22"/>
        </w:rPr>
        <w:t>RALPH ANDERSON MEMORIAL LECTURE, </w:t>
      </w:r>
      <w:r w:rsidRPr="006820D5">
        <w:rPr>
          <w:rFonts w:ascii="Arial" w:hAnsi="Arial" w:cs="Arial"/>
          <w:b/>
          <w:bCs/>
          <w:color w:val="000000"/>
          <w:sz w:val="22"/>
          <w:szCs w:val="22"/>
        </w:rPr>
        <w:t>Royal Society of Medicine, </w:t>
      </w:r>
      <w:r w:rsidRPr="006820D5">
        <w:rPr>
          <w:rFonts w:ascii="Arial" w:hAnsi="Arial" w:cs="Arial"/>
          <w:b/>
          <w:bCs/>
          <w:color w:val="000000"/>
          <w:sz w:val="22"/>
          <w:szCs w:val="22"/>
          <w:lang w:val="en"/>
        </w:rPr>
        <w:t>London W1G 0AE. </w:t>
      </w:r>
    </w:p>
    <w:p w:rsidR="006820D5" w:rsidRPr="006820D5" w:rsidRDefault="006820D5" w:rsidP="006820D5">
      <w:pPr>
        <w:ind w:left="1440"/>
        <w:outlineLvl w:val="3"/>
        <w:rPr>
          <w:rFonts w:ascii="Calibri" w:eastAsia="Times New Roman" w:hAnsi="Calibri" w:cs="Times New Roman"/>
          <w:color w:val="212121"/>
          <w:sz w:val="32"/>
          <w:szCs w:val="32"/>
        </w:rPr>
      </w:pPr>
      <w:r w:rsidRPr="006820D5">
        <w:rPr>
          <w:rFonts w:ascii="Arial" w:eastAsia="Times New Roman" w:hAnsi="Arial" w:cs="Arial"/>
          <w:b/>
          <w:bCs/>
          <w:color w:val="212121"/>
          <w:sz w:val="22"/>
          <w:szCs w:val="22"/>
        </w:rPr>
        <w:t>Wednesday 8th November 2017, </w:t>
      </w:r>
      <w:r w:rsidRPr="006820D5">
        <w:rPr>
          <w:rFonts w:ascii="Arial" w:eastAsia="Times New Roman" w:hAnsi="Arial" w:cs="Arial"/>
          <w:b/>
          <w:bCs/>
          <w:color w:val="000000"/>
          <w:sz w:val="22"/>
          <w:szCs w:val="22"/>
        </w:rPr>
        <w:t>7.00pm</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b/>
          <w:bCs/>
          <w:color w:val="212121"/>
          <w:sz w:val="22"/>
          <w:szCs w:val="22"/>
          <w:lang w:val="en-US"/>
        </w:rPr>
        <w:t>Horners’ Company Ralph Anderson Memorial Lecture “Polymers to Herald in a New Age of Medicine” Presented by Dr </w:t>
      </w:r>
      <w:r w:rsidRPr="006820D5">
        <w:rPr>
          <w:rFonts w:ascii="Arial" w:hAnsi="Arial" w:cs="Arial"/>
          <w:b/>
          <w:bCs/>
          <w:color w:val="212121"/>
          <w:sz w:val="22"/>
          <w:szCs w:val="22"/>
          <w:lang w:val="en"/>
        </w:rPr>
        <w:t>Matthew Burke</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000000"/>
          <w:sz w:val="22"/>
          <w:szCs w:val="22"/>
        </w:rPr>
        <w:t>A few Clerks indicated that the Master was unable to attend but they would make enquiries in the hope that there may be another member of the Company (from Freeman to Past Master) and Consort, </w:t>
      </w:r>
      <w:r w:rsidRPr="006820D5">
        <w:rPr>
          <w:rFonts w:ascii="Arial" w:hAnsi="Arial" w:cs="Arial"/>
          <w:color w:val="000000"/>
          <w:sz w:val="22"/>
          <w:szCs w:val="22"/>
          <w:u w:val="single"/>
        </w:rPr>
        <w:t>or indeed any two members of the Company</w:t>
      </w:r>
      <w:r w:rsidRPr="006820D5">
        <w:rPr>
          <w:rFonts w:ascii="Arial" w:hAnsi="Arial" w:cs="Arial"/>
          <w:color w:val="000000"/>
          <w:sz w:val="22"/>
          <w:szCs w:val="22"/>
        </w:rPr>
        <w:t> who would like to attend the Lecture as our guests.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b/>
          <w:bCs/>
          <w:color w:val="212121"/>
          <w:sz w:val="22"/>
          <w:szCs w:val="22"/>
        </w:rPr>
        <w:t>Timings:</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6:30pm                Pre-Lecture Reception</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7:00pm                </w:t>
      </w:r>
      <w:r w:rsidRPr="006820D5">
        <w:rPr>
          <w:rFonts w:ascii="Arial" w:hAnsi="Arial" w:cs="Arial"/>
          <w:color w:val="212121"/>
          <w:sz w:val="22"/>
          <w:szCs w:val="22"/>
          <w:lang w:val="en-US"/>
        </w:rPr>
        <w:t>Dr Matt Burke </w:t>
      </w:r>
      <w:r w:rsidRPr="006820D5">
        <w:rPr>
          <w:rFonts w:ascii="Arial" w:hAnsi="Arial" w:cs="Arial"/>
          <w:color w:val="212121"/>
          <w:sz w:val="22"/>
          <w:szCs w:val="22"/>
        </w:rPr>
        <w:t>delivers the Ralph Anderson Lecture</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8:00pm               Supper</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10:00pm             Time for a safe journey home</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b/>
          <w:bCs/>
          <w:color w:val="212121"/>
          <w:sz w:val="22"/>
          <w:szCs w:val="22"/>
        </w:rPr>
        <w:t>Dress:</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Black Tie with </w:t>
      </w:r>
      <w:r w:rsidRPr="006820D5">
        <w:rPr>
          <w:rFonts w:ascii="Arial" w:hAnsi="Arial" w:cs="Arial"/>
          <w:color w:val="212121"/>
          <w:sz w:val="22"/>
          <w:szCs w:val="22"/>
          <w:u w:val="single"/>
        </w:rPr>
        <w:t>name badges</w:t>
      </w:r>
      <w:r w:rsidRPr="006820D5">
        <w:rPr>
          <w:rFonts w:ascii="Arial" w:hAnsi="Arial" w:cs="Arial"/>
          <w:color w:val="212121"/>
          <w:sz w:val="22"/>
          <w:szCs w:val="22"/>
        </w:rPr>
        <w:t> and badges of office</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b/>
          <w:bCs/>
          <w:color w:val="212121"/>
          <w:sz w:val="22"/>
          <w:szCs w:val="22"/>
        </w:rPr>
        <w:t>Booking:</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Please either complete and return the application form sent in July or E-mail me the details.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000000"/>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i/>
          <w:iCs/>
          <w:color w:val="212121"/>
          <w:sz w:val="22"/>
          <w:szCs w:val="22"/>
        </w:rPr>
        <w:t>Pour Memoire</w:t>
      </w:r>
      <w:r w:rsidRPr="006820D5">
        <w:rPr>
          <w:rFonts w:ascii="Arial" w:hAnsi="Arial" w:cs="Arial"/>
          <w:color w:val="212121"/>
          <w:sz w:val="22"/>
          <w:szCs w:val="22"/>
        </w:rPr>
        <w:t> invitation cards will be sent to confirm acceptances. Please advise me of the best address for these to be posted.</w:t>
      </w:r>
    </w:p>
    <w:p w:rsidR="006820D5" w:rsidRPr="006820D5" w:rsidRDefault="006820D5" w:rsidP="006820D5">
      <w:pPr>
        <w:ind w:left="1440"/>
        <w:rPr>
          <w:rFonts w:ascii="Calibri" w:hAnsi="Calibri" w:cs="Times New Roman"/>
          <w:color w:val="212121"/>
          <w:sz w:val="22"/>
          <w:szCs w:val="22"/>
        </w:rPr>
      </w:pPr>
      <w:r w:rsidRPr="006820D5">
        <w:rPr>
          <w:rFonts w:ascii="Arial" w:hAnsi="Arial" w:cs="Arial"/>
          <w:color w:val="212121"/>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From Seafarers UK</w:t>
      </w:r>
      <w:r w:rsidRPr="006820D5">
        <w:rPr>
          <w:rFonts w:ascii="Comic Sans MS" w:hAnsi="Comic Sans MS" w:cs="Times New Roman"/>
          <w:color w:val="0070C0"/>
          <w:sz w:val="22"/>
          <w:szCs w:val="22"/>
        </w:rPr>
        <w:t>.  </w:t>
      </w:r>
      <w:r w:rsidRPr="006820D5">
        <w:rPr>
          <w:rFonts w:ascii="Trebuchet MS" w:hAnsi="Trebuchet MS" w:cs="Times New Roman"/>
          <w:b/>
          <w:bCs/>
          <w:color w:val="212121"/>
          <w:sz w:val="20"/>
          <w:szCs w:val="20"/>
        </w:rPr>
        <w:t> </w:t>
      </w:r>
    </w:p>
    <w:p w:rsidR="006820D5" w:rsidRPr="006820D5" w:rsidRDefault="006820D5" w:rsidP="006820D5">
      <w:pPr>
        <w:rPr>
          <w:rFonts w:ascii="Calibri" w:hAnsi="Calibri" w:cs="Times New Roman"/>
          <w:color w:val="212121"/>
          <w:sz w:val="22"/>
          <w:szCs w:val="22"/>
        </w:rPr>
      </w:pPr>
      <w:r w:rsidRPr="006820D5">
        <w:rPr>
          <w:rFonts w:ascii="Calibri" w:hAnsi="Calibri" w:cs="Times New Roman"/>
          <w:color w:val="212121"/>
          <w:sz w:val="22"/>
          <w:szCs w:val="22"/>
        </w:rPr>
        <w:t> </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b/>
          <w:bCs/>
          <w:color w:val="212121"/>
        </w:rPr>
        <w:t>New charity appointment aims to increase corporate and employee engagement in maritime</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b/>
          <w:bCs/>
          <w:color w:val="212121"/>
        </w:rPr>
        <w:t>Mairéad Ní Cheóinín</w:t>
      </w:r>
      <w:r w:rsidRPr="006820D5">
        <w:rPr>
          <w:rFonts w:ascii="Trebuchet MS" w:hAnsi="Trebuchet MS" w:cs="Times New Roman"/>
          <w:color w:val="212121"/>
        </w:rPr>
        <w:t> has been appointed to </w:t>
      </w:r>
      <w:r w:rsidRPr="006820D5">
        <w:rPr>
          <w:rFonts w:ascii="Trebuchet MS" w:hAnsi="Trebuchet MS" w:cs="Times New Roman"/>
          <w:b/>
          <w:bCs/>
          <w:color w:val="212121"/>
        </w:rPr>
        <w:t>Seafarers UK</w:t>
      </w:r>
      <w:r w:rsidRPr="006820D5">
        <w:rPr>
          <w:rFonts w:ascii="Trebuchet MS" w:hAnsi="Trebuchet MS" w:cs="Times New Roman"/>
          <w:color w:val="212121"/>
        </w:rPr>
        <w:t> as the charity’s new </w:t>
      </w:r>
      <w:r w:rsidRPr="006820D5">
        <w:rPr>
          <w:rFonts w:ascii="Trebuchet MS" w:hAnsi="Trebuchet MS" w:cs="Times New Roman"/>
          <w:b/>
          <w:bCs/>
          <w:color w:val="212121"/>
        </w:rPr>
        <w:t>Corporate Fundraising Manager</w:t>
      </w:r>
      <w:r w:rsidRPr="006820D5">
        <w:rPr>
          <w:rFonts w:ascii="Trebuchet MS" w:hAnsi="Trebuchet MS" w:cs="Times New Roman"/>
          <w:color w:val="212121"/>
        </w:rPr>
        <w:t> where her focus will be on engaging with the commercial maritime sector.</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Mairéad brings a wealth of business development, marketing experience and industry knowledge to the position from her previous roles, working with Steamship Mutual P&amp;I, TradeWinds, Informa PLC in London and the Irish Maritime Development Office in Dublin.</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Mairéad joins the grant-giving, campaigning and fundraising charity at an exciting time, as it celebrates its Centenary and is looking ahead to the next phase of its future. Her role will be to raise awareness of Seafarers UK’s wider impact within the maritime charity sector.</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Seafarers UK aims to increase financial support for its charitable work through encouraging participation in corporate donations, employee fundraising, challenge events and payroll giving, as well as funding support for specific projects.</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Last year Seafarers UK awarded £2.57 million in funding to 69 organisations and projects, helping more than 185,000 people in the process. For more information about Seafarers UK’s work or any of its fundraising or donation initiatives please visit </w:t>
      </w:r>
      <w:r w:rsidRPr="006820D5">
        <w:rPr>
          <w:rFonts w:ascii="Trebuchet MS" w:hAnsi="Trebuchet MS" w:cs="Times New Roman"/>
          <w:color w:val="212121"/>
        </w:rPr>
        <w:fldChar w:fldCharType="begin"/>
      </w:r>
      <w:r w:rsidRPr="006820D5">
        <w:rPr>
          <w:rFonts w:ascii="Trebuchet MS" w:hAnsi="Trebuchet MS" w:cs="Times New Roman"/>
          <w:color w:val="212121"/>
        </w:rPr>
        <w:instrText xml:space="preserve"> HYPERLINK "http://www.seafarers.uk/" \t "_blank" </w:instrText>
      </w:r>
      <w:r w:rsidRPr="006820D5">
        <w:rPr>
          <w:rFonts w:ascii="Trebuchet MS" w:hAnsi="Trebuchet MS" w:cs="Times New Roman"/>
          <w:color w:val="212121"/>
        </w:rPr>
      </w:r>
      <w:r w:rsidRPr="006820D5">
        <w:rPr>
          <w:rFonts w:ascii="Trebuchet MS" w:hAnsi="Trebuchet MS" w:cs="Times New Roman"/>
          <w:color w:val="212121"/>
        </w:rPr>
        <w:fldChar w:fldCharType="separate"/>
      </w:r>
      <w:r w:rsidRPr="006820D5">
        <w:rPr>
          <w:rFonts w:ascii="Trebuchet MS" w:hAnsi="Trebuchet MS" w:cs="Times New Roman"/>
          <w:color w:val="0000FF"/>
          <w:u w:val="single"/>
        </w:rPr>
        <w:t>www.seafarers.uk</w:t>
      </w:r>
      <w:r w:rsidRPr="006820D5">
        <w:rPr>
          <w:rFonts w:ascii="Trebuchet MS" w:hAnsi="Trebuchet MS" w:cs="Times New Roman"/>
          <w:color w:val="212121"/>
        </w:rPr>
        <w:fldChar w:fldCharType="end"/>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Commenting on her appointment Mairéad Ní Cheóinín said ‘</w:t>
      </w:r>
      <w:r w:rsidRPr="006820D5">
        <w:rPr>
          <w:rFonts w:ascii="Trebuchet MS" w:hAnsi="Trebuchet MS" w:cs="Times New Roman"/>
          <w:color w:val="000000"/>
        </w:rPr>
        <w:t>I am honoured to join Seafarers UK at this juncture. It is vitally important to maintain awareness within the maritime and fishing sectors of the contribution Seafarers UK has made and continues to protect and provide for the welfare of past, present and future seafarers</w:t>
      </w:r>
      <w:r w:rsidRPr="006820D5">
        <w:rPr>
          <w:rFonts w:ascii="Trebuchet MS" w:hAnsi="Trebuchet MS" w:cs="Times New Roman"/>
          <w:b/>
          <w:bCs/>
          <w:color w:val="000000"/>
        </w:rPr>
        <w:t>. </w:t>
      </w:r>
      <w:r w:rsidRPr="006820D5">
        <w:rPr>
          <w:rFonts w:ascii="Trebuchet MS" w:hAnsi="Trebuchet MS" w:cs="Times New Roman"/>
          <w:color w:val="000000"/>
        </w:rPr>
        <w:t>I am looking forward to promoting all the great work and initiatives Seafarers UK supports to our existing and new corporate partners and donors.’</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Nigel Shattock, Seafarers UK’s Director of Fundraising &amp; Communications, said ‘I am very pleased to be able to announce Mairéad’s appointment. The Seafarers UK team is looking forward to working with Mairéad in her role of reaching out to the wider maritime sector and asking firms and their staff to get to know our unique charity better, and to work with us in achieving our goals of helping seafarers in need, supporting maritime youth and in raising awareness of the opportunities that this fantastic sector has to offer.’</w:t>
      </w:r>
    </w:p>
    <w:p w:rsidR="006820D5" w:rsidRPr="006820D5" w:rsidRDefault="006820D5" w:rsidP="006820D5">
      <w:pPr>
        <w:ind w:left="1440"/>
        <w:rPr>
          <w:rFonts w:ascii="Calibri" w:hAnsi="Calibri" w:cs="Times New Roman"/>
          <w:color w:val="212121"/>
          <w:sz w:val="22"/>
          <w:szCs w:val="22"/>
        </w:rPr>
      </w:pPr>
      <w:r w:rsidRPr="006820D5">
        <w:rPr>
          <w:rFonts w:ascii="Trebuchet MS" w:hAnsi="Trebuchet MS" w:cs="Times New Roman"/>
          <w:color w:val="212121"/>
        </w:rPr>
        <w:t>If any company would like to speak with Mairéad directly about potential opportunities for working together, then please contact her on 020 7932 5963 or e-mail </w:t>
      </w:r>
      <w:r w:rsidRPr="006820D5">
        <w:rPr>
          <w:rFonts w:ascii="Trebuchet MS" w:hAnsi="Trebuchet MS" w:cs="Times New Roman"/>
          <w:color w:val="212121"/>
        </w:rPr>
        <w:fldChar w:fldCharType="begin"/>
      </w:r>
      <w:r w:rsidRPr="006820D5">
        <w:rPr>
          <w:rFonts w:ascii="Trebuchet MS" w:hAnsi="Trebuchet MS" w:cs="Times New Roman"/>
          <w:color w:val="212121"/>
        </w:rPr>
        <w:instrText xml:space="preserve"> HYPERLINK "mailto:mairead.nicheoinin@seafarers.uk" \t "_blank" </w:instrText>
      </w:r>
      <w:r w:rsidRPr="006820D5">
        <w:rPr>
          <w:rFonts w:ascii="Trebuchet MS" w:hAnsi="Trebuchet MS" w:cs="Times New Roman"/>
          <w:color w:val="212121"/>
        </w:rPr>
      </w:r>
      <w:r w:rsidRPr="006820D5">
        <w:rPr>
          <w:rFonts w:ascii="Trebuchet MS" w:hAnsi="Trebuchet MS" w:cs="Times New Roman"/>
          <w:color w:val="212121"/>
        </w:rPr>
        <w:fldChar w:fldCharType="separate"/>
      </w:r>
      <w:r w:rsidRPr="006820D5">
        <w:rPr>
          <w:rFonts w:ascii="Trebuchet MS" w:hAnsi="Trebuchet MS" w:cs="Times New Roman"/>
          <w:color w:val="000000"/>
          <w:u w:val="single"/>
        </w:rPr>
        <w:t>mairead.nicheoinin@seafarers.uk</w:t>
      </w:r>
      <w:r w:rsidRPr="006820D5">
        <w:rPr>
          <w:rFonts w:ascii="Trebuchet MS" w:hAnsi="Trebuchet MS" w:cs="Times New Roman"/>
          <w:color w:val="212121"/>
        </w:rPr>
        <w:fldChar w:fldCharType="end"/>
      </w:r>
    </w:p>
    <w:p w:rsidR="006820D5" w:rsidRPr="006820D5" w:rsidRDefault="006820D5" w:rsidP="006820D5">
      <w:pPr>
        <w:rPr>
          <w:rFonts w:ascii="Calibri" w:hAnsi="Calibri" w:cs="Times New Roman"/>
          <w:color w:val="212121"/>
          <w:sz w:val="22"/>
          <w:szCs w:val="22"/>
        </w:rPr>
      </w:pPr>
      <w:r w:rsidRPr="006820D5">
        <w:rPr>
          <w:rFonts w:ascii="Trebuchet MS" w:hAnsi="Trebuchet MS" w:cs="Times New Roman"/>
          <w:b/>
          <w:bCs/>
          <w:color w:val="212121"/>
        </w:rPr>
        <w:t> </w:t>
      </w:r>
    </w:p>
    <w:p w:rsidR="006820D5" w:rsidRPr="006820D5" w:rsidRDefault="006820D5" w:rsidP="006820D5">
      <w:pPr>
        <w:shd w:val="clear" w:color="auto" w:fill="FFFFFF"/>
        <w:outlineLvl w:val="1"/>
        <w:rPr>
          <w:rFonts w:ascii="Cambria" w:eastAsia="Times New Roman" w:hAnsi="Cambria" w:cs="Times New Roman"/>
          <w:b/>
          <w:bCs/>
          <w:color w:val="4F81BD"/>
          <w:sz w:val="26"/>
          <w:szCs w:val="26"/>
        </w:rPr>
      </w:pPr>
      <w:r w:rsidRPr="006820D5">
        <w:rPr>
          <w:rFonts w:ascii="Comic Sans MS" w:eastAsia="Times New Roman" w:hAnsi="Comic Sans MS" w:cs="Times New Roman"/>
          <w:b/>
          <w:bCs/>
          <w:color w:val="0070C0"/>
          <w:sz w:val="22"/>
          <w:szCs w:val="22"/>
        </w:rPr>
        <w:t>The Lord Mayor’s Big Curry Lunch</w:t>
      </w:r>
      <w:r w:rsidRPr="006820D5">
        <w:rPr>
          <w:rFonts w:ascii="Comic Sans MS" w:eastAsia="Times New Roman" w:hAnsi="Comic Sans MS" w:cs="Times New Roman"/>
          <w:color w:val="0070C0"/>
          <w:sz w:val="22"/>
          <w:szCs w:val="22"/>
        </w:rPr>
        <w:t>.</w:t>
      </w:r>
      <w:r w:rsidRPr="006820D5">
        <w:rPr>
          <w:rFonts w:ascii="Comic Sans MS" w:eastAsia="Times New Roman" w:hAnsi="Comic Sans MS" w:cs="Times New Roman"/>
          <w:color w:val="0070C0"/>
          <w:sz w:val="26"/>
          <w:szCs w:val="26"/>
        </w:rPr>
        <w:t>   </w:t>
      </w:r>
      <w:r w:rsidRPr="006820D5">
        <w:rPr>
          <w:rFonts w:ascii="Comic Sans MS" w:eastAsia="Times New Roman" w:hAnsi="Comic Sans MS" w:cs="Times New Roman"/>
          <w:color w:val="0070C0"/>
          <w:sz w:val="22"/>
          <w:szCs w:val="22"/>
        </w:rPr>
        <w:t>On Wednesday 11 April 2018, the 11</w:t>
      </w:r>
      <w:r w:rsidRPr="006820D5">
        <w:rPr>
          <w:rFonts w:ascii="Comic Sans MS" w:eastAsia="Times New Roman" w:hAnsi="Comic Sans MS" w:cs="Times New Roman"/>
          <w:color w:val="0070C0"/>
          <w:sz w:val="22"/>
          <w:szCs w:val="22"/>
          <w:vertAlign w:val="superscript"/>
        </w:rPr>
        <w:t>th</w:t>
      </w:r>
      <w:r w:rsidRPr="006820D5">
        <w:rPr>
          <w:rFonts w:ascii="Comic Sans MS" w:eastAsia="Times New Roman" w:hAnsi="Comic Sans MS" w:cs="Times New Roman"/>
          <w:color w:val="0070C0"/>
          <w:sz w:val="22"/>
          <w:szCs w:val="22"/>
        </w:rPr>
        <w:t> annual Lord Mayor’s Big Curry Lunch will be held at London’s Guildhall. The Lunch supports members of Her Majesty’s Armed Forces and Veterans who have served in Iraq and Afghanistan through the British Army’s national charity ABF The Soldiers’ Charity and in association with The Royal Navy and Royal Marines Charity and The Royal Air Force Benevolent Fund.  The Lunch is hosted by the Lord Mayor of the City of London and since 2008 has contributed over £1.7m to The Soldiers’ Charity.</w:t>
      </w:r>
    </w:p>
    <w:p w:rsidR="006820D5" w:rsidRPr="006820D5" w:rsidRDefault="006820D5" w:rsidP="006820D5">
      <w:pPr>
        <w:shd w:val="clear" w:color="auto" w:fill="FFFFFF"/>
        <w:rPr>
          <w:rFonts w:ascii="Times New Roman" w:hAnsi="Times New Roman" w:cs="Times New Roman"/>
          <w:color w:val="212121"/>
        </w:rPr>
      </w:pPr>
      <w:r w:rsidRPr="006820D5">
        <w:rPr>
          <w:rFonts w:ascii="Comic Sans MS" w:hAnsi="Comic Sans MS" w:cs="Times New Roman"/>
          <w:color w:val="0070C0"/>
          <w:sz w:val="22"/>
          <w:szCs w:val="22"/>
        </w:rPr>
        <w:t>Tickets are £100, which includes unlimited curry, beer and wine. The Lunch will begin at midday and there will be three lunch sittings, at 12.30pm, 1.15pm, 2.00pm. It will finish at 3.00pm.</w:t>
      </w:r>
    </w:p>
    <w:p w:rsidR="006820D5" w:rsidRPr="006820D5" w:rsidRDefault="006820D5" w:rsidP="006820D5">
      <w:pPr>
        <w:ind w:left="1440"/>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spacing w:line="330" w:lineRule="atLeast"/>
        <w:ind w:left="1440"/>
        <w:rPr>
          <w:rFonts w:ascii="Calibri" w:hAnsi="Calibri" w:cs="Times New Roman"/>
          <w:color w:val="212121"/>
          <w:sz w:val="22"/>
          <w:szCs w:val="22"/>
        </w:rPr>
      </w:pPr>
      <w:r w:rsidRPr="006820D5">
        <w:rPr>
          <w:rFonts w:ascii="Helvetica" w:hAnsi="Helvetica" w:cs="Times New Roman"/>
          <w:color w:val="202020"/>
          <w:sz w:val="22"/>
          <w:szCs w:val="22"/>
        </w:rPr>
        <w:fldChar w:fldCharType="begin"/>
      </w:r>
      <w:r w:rsidRPr="006820D5">
        <w:rPr>
          <w:rFonts w:ascii="Helvetica" w:hAnsi="Helvetica" w:cs="Times New Roman"/>
          <w:color w:val="202020"/>
          <w:sz w:val="22"/>
          <w:szCs w:val="22"/>
        </w:rPr>
        <w:instrText xml:space="preserve"> HYPERLINK "https://soldierscharity.us1.list-manage.com/track/click?u=f0f022750c6c4e91773cceb83&amp;id=e8ad4230cb&amp;e=e40f47ecc6" \t "_blank" </w:instrText>
      </w:r>
      <w:r w:rsidRPr="006820D5">
        <w:rPr>
          <w:rFonts w:ascii="Helvetica" w:hAnsi="Helvetica" w:cs="Times New Roman"/>
          <w:color w:val="202020"/>
          <w:sz w:val="22"/>
          <w:szCs w:val="22"/>
        </w:rPr>
      </w:r>
      <w:r w:rsidRPr="006820D5">
        <w:rPr>
          <w:rFonts w:ascii="Helvetica" w:hAnsi="Helvetica" w:cs="Times New Roman"/>
          <w:color w:val="202020"/>
          <w:sz w:val="22"/>
          <w:szCs w:val="22"/>
        </w:rPr>
        <w:fldChar w:fldCharType="separate"/>
      </w:r>
      <w:r w:rsidRPr="006820D5">
        <w:rPr>
          <w:rFonts w:ascii="Helvetica" w:hAnsi="Helvetica" w:cs="Times New Roman"/>
          <w:b/>
          <w:bCs/>
          <w:color w:val="2BAADF"/>
          <w:sz w:val="22"/>
          <w:szCs w:val="22"/>
          <w:u w:val="single"/>
        </w:rPr>
        <w:t>Feel great this October - register for your free Big Curry pack</w:t>
      </w:r>
      <w:r w:rsidRPr="006820D5">
        <w:rPr>
          <w:rFonts w:ascii="Helvetica" w:hAnsi="Helvetica" w:cs="Times New Roman"/>
          <w:color w:val="202020"/>
          <w:sz w:val="22"/>
          <w:szCs w:val="22"/>
        </w:rPr>
        <w:fldChar w:fldCharType="end"/>
      </w:r>
      <w:r w:rsidRPr="006820D5">
        <w:rPr>
          <w:rFonts w:ascii="Helvetica" w:hAnsi="Helvetica" w:cs="Times New Roman"/>
          <w:color w:val="202020"/>
          <w:sz w:val="22"/>
          <w:szCs w:val="22"/>
        </w:rPr>
        <w:br/>
        <w:t>Signing up for a Big Curry couldn't be easier - or more fun. Just follow these simple steps. </w:t>
      </w:r>
      <w:r w:rsidRPr="006820D5">
        <w:rPr>
          <w:rFonts w:ascii="Helvetica" w:hAnsi="Helvetica" w:cs="Times New Roman"/>
          <w:color w:val="202020"/>
          <w:sz w:val="22"/>
          <w:szCs w:val="22"/>
        </w:rPr>
        <w:br/>
        <w:t>1) Click below to register for a Big Curry pack</w:t>
      </w:r>
      <w:r w:rsidRPr="006820D5">
        <w:rPr>
          <w:rFonts w:ascii="Helvetica" w:hAnsi="Helvetica" w:cs="Times New Roman"/>
          <w:color w:val="202020"/>
          <w:sz w:val="22"/>
          <w:szCs w:val="22"/>
        </w:rPr>
        <w:br/>
        <w:t>2) Try and contain your excitement when your pack arrives</w:t>
      </w:r>
      <w:r w:rsidRPr="006820D5">
        <w:rPr>
          <w:rFonts w:ascii="Helvetica" w:hAnsi="Helvetica" w:cs="Times New Roman"/>
          <w:color w:val="202020"/>
          <w:sz w:val="22"/>
          <w:szCs w:val="22"/>
        </w:rPr>
        <w:br/>
        <w:t>3) Send out all your invites to your friends, family, colleagues, neighbours - whoever!</w:t>
      </w:r>
      <w:r w:rsidRPr="006820D5">
        <w:rPr>
          <w:rFonts w:ascii="Helvetica" w:hAnsi="Helvetica" w:cs="Times New Roman"/>
          <w:color w:val="202020"/>
          <w:sz w:val="22"/>
          <w:szCs w:val="22"/>
        </w:rPr>
        <w:br/>
        <w:t>4) Gather with your friends for a delicious meal</w:t>
      </w:r>
      <w:r w:rsidRPr="006820D5">
        <w:rPr>
          <w:rFonts w:ascii="Helvetica" w:hAnsi="Helvetica" w:cs="Times New Roman"/>
          <w:color w:val="202020"/>
          <w:sz w:val="22"/>
          <w:szCs w:val="22"/>
        </w:rPr>
        <w:br/>
        <w:t>5) Feel great because </w:t>
      </w:r>
      <w:r w:rsidRPr="006820D5">
        <w:rPr>
          <w:rFonts w:ascii="Helvetica" w:hAnsi="Helvetica" w:cs="Times New Roman"/>
          <w:b/>
          <w:bCs/>
          <w:color w:val="202020"/>
          <w:sz w:val="22"/>
          <w:szCs w:val="22"/>
        </w:rPr>
        <w:t>you've helped our soldiers, veterans and their families. </w:t>
      </w:r>
    </w:p>
    <w:p w:rsidR="006820D5" w:rsidRPr="006820D5" w:rsidRDefault="006820D5" w:rsidP="006820D5">
      <w:pPr>
        <w:ind w:left="1440"/>
        <w:rPr>
          <w:rFonts w:ascii="Calibri" w:hAnsi="Calibri" w:cs="Times New Roman"/>
          <w:color w:val="212121"/>
          <w:sz w:val="22"/>
          <w:szCs w:val="22"/>
        </w:rPr>
      </w:pPr>
      <w:r w:rsidRPr="006820D5">
        <w:rPr>
          <w:rFonts w:ascii="Helvetica" w:hAnsi="Helvetica" w:cs="Times New Roman"/>
          <w:color w:val="202020"/>
          <w:sz w:val="22"/>
          <w:szCs w:val="22"/>
        </w:rPr>
        <w:br/>
        <w:t>Big Curry HQ</w:t>
      </w:r>
      <w:r w:rsidRPr="006820D5">
        <w:rPr>
          <w:rFonts w:ascii="Helvetica" w:hAnsi="Helvetica" w:cs="Times New Roman"/>
          <w:color w:val="202020"/>
          <w:sz w:val="22"/>
          <w:szCs w:val="22"/>
        </w:rPr>
        <w:br/>
      </w:r>
      <w:r w:rsidRPr="006820D5">
        <w:rPr>
          <w:rFonts w:ascii="Helvetica" w:hAnsi="Helvetica" w:cs="Times New Roman"/>
          <w:color w:val="202020"/>
          <w:sz w:val="22"/>
          <w:szCs w:val="22"/>
        </w:rPr>
        <w:fldChar w:fldCharType="begin"/>
      </w:r>
      <w:r w:rsidRPr="006820D5">
        <w:rPr>
          <w:rFonts w:ascii="Helvetica" w:hAnsi="Helvetica" w:cs="Times New Roman"/>
          <w:color w:val="202020"/>
          <w:sz w:val="22"/>
          <w:szCs w:val="22"/>
        </w:rPr>
        <w:instrText xml:space="preserve"> HYPERLINK "mailto:bigcurry@soldierscharity.org?subject=The%20Big%20Curry%20" \t "_blank" </w:instrText>
      </w:r>
      <w:r w:rsidRPr="006820D5">
        <w:rPr>
          <w:rFonts w:ascii="Helvetica" w:hAnsi="Helvetica" w:cs="Times New Roman"/>
          <w:color w:val="202020"/>
          <w:sz w:val="22"/>
          <w:szCs w:val="22"/>
        </w:rPr>
      </w:r>
      <w:r w:rsidRPr="006820D5">
        <w:rPr>
          <w:rFonts w:ascii="Helvetica" w:hAnsi="Helvetica" w:cs="Times New Roman"/>
          <w:color w:val="202020"/>
          <w:sz w:val="22"/>
          <w:szCs w:val="22"/>
        </w:rPr>
        <w:fldChar w:fldCharType="separate"/>
      </w:r>
      <w:r w:rsidRPr="006820D5">
        <w:rPr>
          <w:rFonts w:ascii="Helvetica" w:hAnsi="Helvetica" w:cs="Times New Roman"/>
          <w:color w:val="F16055"/>
          <w:sz w:val="22"/>
          <w:szCs w:val="22"/>
          <w:u w:val="single"/>
        </w:rPr>
        <w:t>bigcurry@soldierscharity.org</w:t>
      </w:r>
      <w:r w:rsidRPr="006820D5">
        <w:rPr>
          <w:rFonts w:ascii="Helvetica" w:hAnsi="Helvetica" w:cs="Times New Roman"/>
          <w:color w:val="202020"/>
          <w:sz w:val="22"/>
          <w:szCs w:val="22"/>
        </w:rPr>
        <w:fldChar w:fldCharType="end"/>
      </w:r>
      <w:r w:rsidRPr="006820D5">
        <w:rPr>
          <w:rFonts w:ascii="Helvetica" w:hAnsi="Helvetica" w:cs="Times New Roman"/>
          <w:color w:val="202020"/>
          <w:sz w:val="22"/>
          <w:szCs w:val="22"/>
        </w:rPr>
        <w:br/>
        <w:t>020 7811 3202</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Times" w:hAnsi="Times" w:cs="Times New Roman"/>
          <w:color w:val="454545"/>
          <w:sz w:val="26"/>
          <w:szCs w:val="26"/>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sz w:val="22"/>
          <w:szCs w:val="22"/>
        </w:rPr>
        <w:t>London Matters</w:t>
      </w:r>
      <w:r w:rsidRPr="006820D5">
        <w:rPr>
          <w:rFonts w:ascii="Comic Sans MS" w:hAnsi="Comic Sans MS" w:cs="Times New Roman"/>
          <w:color w:val="0070C0"/>
          <w:sz w:val="22"/>
          <w:szCs w:val="22"/>
        </w:rPr>
        <w:t>.  The Link to the latest news from Maritime London is at: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"http://www.maritimelondon.com/news/"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70C0"/>
          <w:sz w:val="22"/>
          <w:szCs w:val="22"/>
          <w:u w:val="single"/>
        </w:rPr>
        <w:t>http://www.maritimelondon.com/news/</w:t>
      </w:r>
      <w:r w:rsidRPr="006820D5">
        <w:rPr>
          <w:rFonts w:ascii="Comic Sans MS" w:hAnsi="Comic Sans MS" w:cs="Times New Roman"/>
          <w:color w:val="0070C0"/>
          <w:sz w:val="22"/>
          <w:szCs w:val="22"/>
        </w:rPr>
        <w:fldChar w:fldCharType="end"/>
      </w: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Regards,</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b/>
          <w:bCs/>
          <w:color w:val="0070C0"/>
        </w:rPr>
        <w:t>Richard Cole-Mackintosh</w:t>
      </w:r>
    </w:p>
    <w:p w:rsidR="006820D5" w:rsidRPr="006820D5" w:rsidRDefault="006820D5" w:rsidP="006820D5">
      <w:pPr>
        <w:rPr>
          <w:rFonts w:ascii="Calibri" w:hAnsi="Calibri" w:cs="Times New Roman"/>
          <w:color w:val="212121"/>
          <w:sz w:val="22"/>
          <w:szCs w:val="22"/>
        </w:rPr>
      </w:pPr>
      <w:r w:rsidRPr="006820D5">
        <w:rPr>
          <w:rFonts w:ascii="Comic Sans MS" w:hAnsi="Comic Sans MS" w:cs="Times New Roman"/>
          <w:color w:val="0070C0"/>
          <w:sz w:val="22"/>
          <w:szCs w:val="22"/>
        </w:rPr>
        <w:t>R C Cole-Mackintosh</w:t>
      </w:r>
      <w:r w:rsidRPr="006820D5">
        <w:rPr>
          <w:rFonts w:ascii="Georgia" w:hAnsi="Georgia" w:cs="Times New Roman"/>
          <w:b/>
          <w:bCs/>
          <w:color w:val="FF0000"/>
        </w:rPr>
        <w:t> | </w:t>
      </w:r>
      <w:r w:rsidRPr="006820D5">
        <w:rPr>
          <w:rFonts w:ascii="Comic Sans MS" w:hAnsi="Comic Sans MS" w:cs="Times New Roman"/>
          <w:color w:val="0070C0"/>
          <w:sz w:val="22"/>
          <w:szCs w:val="22"/>
        </w:rPr>
        <w:t>Clerk </w:t>
      </w:r>
      <w:r w:rsidRPr="006820D5">
        <w:rPr>
          <w:rFonts w:ascii="Georgia" w:hAnsi="Georgia" w:cs="Times New Roman"/>
          <w:b/>
          <w:bCs/>
          <w:color w:val="FF0000"/>
        </w:rPr>
        <w:t>|</w:t>
      </w:r>
      <w:r w:rsidRPr="006820D5">
        <w:rPr>
          <w:rFonts w:ascii="Comic Sans MS" w:hAnsi="Comic Sans MS" w:cs="Times New Roman"/>
          <w:color w:val="0070C0"/>
          <w:sz w:val="22"/>
          <w:szCs w:val="22"/>
        </w:rPr>
        <w:t> The Worshipful Company of Shipwrights</w:t>
      </w:r>
      <w:r w:rsidRPr="006820D5">
        <w:rPr>
          <w:rFonts w:ascii="Georgia" w:hAnsi="Georgia" w:cs="Times New Roman"/>
          <w:b/>
          <w:bCs/>
          <w:color w:val="FF0000"/>
        </w:rPr>
        <w:t>|</w:t>
      </w:r>
      <w:r w:rsidRPr="006820D5">
        <w:rPr>
          <w:rFonts w:ascii="Comic Sans MS" w:hAnsi="Comic Sans MS" w:cs="Times New Roman"/>
          <w:color w:val="0070C0"/>
          <w:sz w:val="22"/>
          <w:szCs w:val="22"/>
        </w:rPr>
        <w:t> </w:t>
      </w:r>
      <w:r w:rsidRPr="006820D5">
        <w:rPr>
          <w:rFonts w:ascii="Wingdings" w:hAnsi="Wingdings" w:cs="Times New Roman"/>
          <w:b/>
          <w:bCs/>
          <w:color w:val="1F497D"/>
          <w:sz w:val="28"/>
          <w:szCs w:val="28"/>
        </w:rPr>
        <w:t></w:t>
      </w:r>
      <w:r w:rsidRPr="006820D5">
        <w:rPr>
          <w:rFonts w:ascii="Georgia" w:hAnsi="Georgia" w:cs="Times New Roman"/>
          <w:b/>
          <w:bCs/>
          <w:color w:val="FF0000"/>
        </w:rPr>
        <w:t>|</w:t>
      </w:r>
      <w:r w:rsidRPr="006820D5">
        <w:rPr>
          <w:rFonts w:ascii="Comic Sans MS" w:hAnsi="Comic Sans MS" w:cs="Times New Roman"/>
          <w:color w:val="0070C0"/>
          <w:sz w:val="22"/>
          <w:szCs w:val="22"/>
        </w:rPr>
        <w:t> Ironmonger’s Hall </w:t>
      </w:r>
      <w:r w:rsidRPr="006820D5">
        <w:rPr>
          <w:rFonts w:ascii="Georgia" w:hAnsi="Georgia" w:cs="Times New Roman"/>
          <w:b/>
          <w:bCs/>
          <w:color w:val="FF0000"/>
        </w:rPr>
        <w:t>| </w:t>
      </w:r>
      <w:r w:rsidRPr="006820D5">
        <w:rPr>
          <w:rFonts w:ascii="Comic Sans MS" w:hAnsi="Comic Sans MS" w:cs="Times New Roman"/>
          <w:color w:val="0070C0"/>
          <w:sz w:val="22"/>
          <w:szCs w:val="22"/>
        </w:rPr>
        <w:t>Shaftesbury Place</w:t>
      </w:r>
      <w:r w:rsidRPr="006820D5">
        <w:rPr>
          <w:rFonts w:ascii="Georgia" w:hAnsi="Georgia" w:cs="Times New Roman"/>
          <w:b/>
          <w:bCs/>
          <w:color w:val="FF0000"/>
        </w:rPr>
        <w:t>|</w:t>
      </w:r>
      <w:r w:rsidRPr="006820D5">
        <w:rPr>
          <w:rFonts w:ascii="Comic Sans MS" w:hAnsi="Comic Sans MS" w:cs="Times New Roman"/>
          <w:color w:val="0070C0"/>
          <w:sz w:val="22"/>
          <w:szCs w:val="22"/>
        </w:rPr>
        <w:t> LONDON EC2Y 8AA</w:t>
      </w:r>
      <w:r w:rsidRPr="006820D5">
        <w:rPr>
          <w:rFonts w:ascii="Georgia" w:hAnsi="Georgia" w:cs="Times New Roman"/>
          <w:b/>
          <w:bCs/>
          <w:color w:val="FF0000"/>
        </w:rPr>
        <w:t>|</w:t>
      </w:r>
      <w:r w:rsidRPr="006820D5">
        <w:rPr>
          <w:rFonts w:ascii="Wingdings" w:hAnsi="Wingdings" w:cs="Times New Roman"/>
          <w:color w:val="1F497D"/>
          <w:sz w:val="28"/>
          <w:szCs w:val="28"/>
        </w:rPr>
        <w:t></w:t>
      </w:r>
      <w:r w:rsidRPr="006820D5">
        <w:rPr>
          <w:rFonts w:ascii="Calibri" w:hAnsi="Calibri" w:cs="Times New Roman"/>
          <w:color w:val="1F497D"/>
          <w:sz w:val="22"/>
          <w:szCs w:val="22"/>
        </w:rPr>
        <w:t> </w:t>
      </w:r>
      <w:r w:rsidRPr="006820D5">
        <w:rPr>
          <w:rFonts w:ascii="Comic Sans MS" w:hAnsi="Comic Sans MS" w:cs="Times New Roman"/>
          <w:color w:val="0070C0"/>
          <w:sz w:val="22"/>
          <w:szCs w:val="22"/>
        </w:rPr>
        <w:t>Tel: 0207 606 2376 </w:t>
      </w:r>
      <w:r w:rsidRPr="006820D5">
        <w:rPr>
          <w:rFonts w:ascii="Georgia" w:hAnsi="Georgia" w:cs="Times New Roman"/>
          <w:b/>
          <w:bCs/>
          <w:color w:val="FF0000"/>
        </w:rPr>
        <w:t>| </w:t>
      </w:r>
      <w:r w:rsidRPr="006820D5">
        <w:rPr>
          <w:rFonts w:ascii="Comic Sans MS" w:hAnsi="Comic Sans MS" w:cs="Times New Roman"/>
          <w:color w:val="0070C0"/>
          <w:sz w:val="22"/>
          <w:szCs w:val="22"/>
        </w:rPr>
        <w:fldChar w:fldCharType="begin"/>
      </w:r>
      <w:r w:rsidRPr="006820D5">
        <w:rPr>
          <w:rFonts w:ascii="Comic Sans MS" w:hAnsi="Comic Sans MS" w:cs="Times New Roman"/>
          <w:color w:val="0070C0"/>
          <w:sz w:val="22"/>
          <w:szCs w:val="22"/>
        </w:rPr>
        <w:instrText xml:space="preserve"> HYPERLINK "http://www.shipwrights.co.uk/" \t "_blank" </w:instrText>
      </w:r>
      <w:r w:rsidRPr="006820D5">
        <w:rPr>
          <w:rFonts w:ascii="Comic Sans MS" w:hAnsi="Comic Sans MS" w:cs="Times New Roman"/>
          <w:color w:val="0070C0"/>
          <w:sz w:val="22"/>
          <w:szCs w:val="22"/>
        </w:rPr>
      </w:r>
      <w:r w:rsidRPr="006820D5">
        <w:rPr>
          <w:rFonts w:ascii="Comic Sans MS" w:hAnsi="Comic Sans MS" w:cs="Times New Roman"/>
          <w:color w:val="0070C0"/>
          <w:sz w:val="22"/>
          <w:szCs w:val="22"/>
        </w:rPr>
        <w:fldChar w:fldCharType="separate"/>
      </w:r>
      <w:r w:rsidRPr="006820D5">
        <w:rPr>
          <w:rFonts w:ascii="Comic Sans MS" w:hAnsi="Comic Sans MS" w:cs="Times New Roman"/>
          <w:color w:val="0070C0"/>
          <w:sz w:val="22"/>
          <w:szCs w:val="22"/>
          <w:u w:val="single"/>
        </w:rPr>
        <w:t>www.shipwrights.co.uk</w:t>
      </w:r>
      <w:r w:rsidRPr="006820D5">
        <w:rPr>
          <w:rFonts w:ascii="Comic Sans MS" w:hAnsi="Comic Sans MS" w:cs="Times New Roman"/>
          <w:color w:val="0070C0"/>
          <w:sz w:val="22"/>
          <w:szCs w:val="22"/>
        </w:rPr>
        <w:fldChar w:fldCharType="end"/>
      </w:r>
      <w:r w:rsidRPr="006820D5">
        <w:rPr>
          <w:rFonts w:ascii="Comic Sans MS" w:hAnsi="Comic Sans MS" w:cs="Times New Roman"/>
          <w:color w:val="0070C0"/>
          <w:sz w:val="22"/>
          <w:szCs w:val="22"/>
        </w:rPr>
        <w:t>  </w:t>
      </w:r>
    </w:p>
    <w:p w:rsidR="006820D5" w:rsidRPr="006820D5" w:rsidRDefault="006820D5" w:rsidP="006820D5">
      <w:pPr>
        <w:rPr>
          <w:rFonts w:ascii="Calibri" w:hAnsi="Calibri" w:cs="Times New Roman"/>
          <w:color w:val="212121"/>
          <w:sz w:val="22"/>
          <w:szCs w:val="22"/>
        </w:rPr>
      </w:pPr>
      <w:r w:rsidRPr="006820D5">
        <w:rPr>
          <w:rFonts w:ascii="Calibri" w:hAnsi="Calibri" w:cs="Times New Roman"/>
          <w:color w:val="212121"/>
          <w:sz w:val="22"/>
          <w:szCs w:val="22"/>
        </w:rPr>
        <w:t> </w:t>
      </w:r>
    </w:p>
    <w:p w:rsidR="00E96F99" w:rsidRDefault="00E96F99">
      <w:bookmarkStart w:id="2" w:name="_GoBack"/>
      <w:bookmarkEnd w:id="2"/>
    </w:p>
    <w:sectPr w:rsidR="00E96F99" w:rsidSect="006820D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D5"/>
    <w:rsid w:val="006820D5"/>
    <w:rsid w:val="00E96F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331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20D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820D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0D5"/>
    <w:rPr>
      <w:rFonts w:ascii="Times" w:hAnsi="Times"/>
      <w:b/>
      <w:bCs/>
      <w:sz w:val="36"/>
      <w:szCs w:val="36"/>
    </w:rPr>
  </w:style>
  <w:style w:type="character" w:customStyle="1" w:styleId="Heading4Char">
    <w:name w:val="Heading 4 Char"/>
    <w:basedOn w:val="DefaultParagraphFont"/>
    <w:link w:val="Heading4"/>
    <w:uiPriority w:val="9"/>
    <w:rsid w:val="006820D5"/>
    <w:rPr>
      <w:rFonts w:ascii="Times" w:hAnsi="Times"/>
      <w:b/>
      <w:bCs/>
    </w:rPr>
  </w:style>
  <w:style w:type="paragraph" w:customStyle="1" w:styleId="xmsonormal">
    <w:name w:val="x_msonormal"/>
    <w:basedOn w:val="Normal"/>
    <w:rsid w:val="006820D5"/>
    <w:pPr>
      <w:spacing w:before="100" w:beforeAutospacing="1" w:after="100" w:afterAutospacing="1"/>
    </w:pPr>
    <w:rPr>
      <w:rFonts w:ascii="Times" w:hAnsi="Times"/>
      <w:sz w:val="20"/>
      <w:szCs w:val="20"/>
    </w:rPr>
  </w:style>
  <w:style w:type="paragraph" w:customStyle="1" w:styleId="xmsoplaintext">
    <w:name w:val="x_msoplaintext"/>
    <w:basedOn w:val="Normal"/>
    <w:rsid w:val="006820D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20D5"/>
  </w:style>
  <w:style w:type="character" w:styleId="Hyperlink">
    <w:name w:val="Hyperlink"/>
    <w:basedOn w:val="DefaultParagraphFont"/>
    <w:uiPriority w:val="99"/>
    <w:semiHidden/>
    <w:unhideWhenUsed/>
    <w:rsid w:val="006820D5"/>
    <w:rPr>
      <w:color w:val="0000FF"/>
      <w:u w:val="single"/>
    </w:rPr>
  </w:style>
  <w:style w:type="paragraph" w:customStyle="1" w:styleId="xmsolistparagraph">
    <w:name w:val="x_msolistparagraph"/>
    <w:basedOn w:val="Normal"/>
    <w:rsid w:val="006820D5"/>
    <w:pPr>
      <w:spacing w:before="100" w:beforeAutospacing="1" w:after="100" w:afterAutospacing="1"/>
    </w:pPr>
    <w:rPr>
      <w:rFonts w:ascii="Times" w:hAnsi="Times"/>
      <w:sz w:val="20"/>
      <w:szCs w:val="20"/>
    </w:rPr>
  </w:style>
  <w:style w:type="paragraph" w:customStyle="1" w:styleId="xmsobodytext">
    <w:name w:val="x_msobodytext"/>
    <w:basedOn w:val="Normal"/>
    <w:rsid w:val="006820D5"/>
    <w:pPr>
      <w:spacing w:before="100" w:beforeAutospacing="1" w:after="100" w:afterAutospacing="1"/>
    </w:pPr>
    <w:rPr>
      <w:rFonts w:ascii="Times" w:hAnsi="Times"/>
      <w:sz w:val="20"/>
      <w:szCs w:val="20"/>
    </w:rPr>
  </w:style>
  <w:style w:type="paragraph" w:customStyle="1" w:styleId="xmsobodytext2">
    <w:name w:val="x_msobodytext2"/>
    <w:basedOn w:val="Normal"/>
    <w:rsid w:val="006820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820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20D5"/>
    <w:rPr>
      <w:b/>
      <w:bCs/>
    </w:rPr>
  </w:style>
  <w:style w:type="paragraph" w:customStyle="1" w:styleId="xp1">
    <w:name w:val="x_p1"/>
    <w:basedOn w:val="Normal"/>
    <w:rsid w:val="006820D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820D5"/>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820D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0D5"/>
    <w:rPr>
      <w:rFonts w:ascii="Times" w:hAnsi="Times"/>
      <w:b/>
      <w:bCs/>
      <w:sz w:val="36"/>
      <w:szCs w:val="36"/>
    </w:rPr>
  </w:style>
  <w:style w:type="character" w:customStyle="1" w:styleId="Heading4Char">
    <w:name w:val="Heading 4 Char"/>
    <w:basedOn w:val="DefaultParagraphFont"/>
    <w:link w:val="Heading4"/>
    <w:uiPriority w:val="9"/>
    <w:rsid w:val="006820D5"/>
    <w:rPr>
      <w:rFonts w:ascii="Times" w:hAnsi="Times"/>
      <w:b/>
      <w:bCs/>
    </w:rPr>
  </w:style>
  <w:style w:type="paragraph" w:customStyle="1" w:styleId="xmsonormal">
    <w:name w:val="x_msonormal"/>
    <w:basedOn w:val="Normal"/>
    <w:rsid w:val="006820D5"/>
    <w:pPr>
      <w:spacing w:before="100" w:beforeAutospacing="1" w:after="100" w:afterAutospacing="1"/>
    </w:pPr>
    <w:rPr>
      <w:rFonts w:ascii="Times" w:hAnsi="Times"/>
      <w:sz w:val="20"/>
      <w:szCs w:val="20"/>
    </w:rPr>
  </w:style>
  <w:style w:type="paragraph" w:customStyle="1" w:styleId="xmsoplaintext">
    <w:name w:val="x_msoplaintext"/>
    <w:basedOn w:val="Normal"/>
    <w:rsid w:val="006820D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820D5"/>
  </w:style>
  <w:style w:type="character" w:styleId="Hyperlink">
    <w:name w:val="Hyperlink"/>
    <w:basedOn w:val="DefaultParagraphFont"/>
    <w:uiPriority w:val="99"/>
    <w:semiHidden/>
    <w:unhideWhenUsed/>
    <w:rsid w:val="006820D5"/>
    <w:rPr>
      <w:color w:val="0000FF"/>
      <w:u w:val="single"/>
    </w:rPr>
  </w:style>
  <w:style w:type="paragraph" w:customStyle="1" w:styleId="xmsolistparagraph">
    <w:name w:val="x_msolistparagraph"/>
    <w:basedOn w:val="Normal"/>
    <w:rsid w:val="006820D5"/>
    <w:pPr>
      <w:spacing w:before="100" w:beforeAutospacing="1" w:after="100" w:afterAutospacing="1"/>
    </w:pPr>
    <w:rPr>
      <w:rFonts w:ascii="Times" w:hAnsi="Times"/>
      <w:sz w:val="20"/>
      <w:szCs w:val="20"/>
    </w:rPr>
  </w:style>
  <w:style w:type="paragraph" w:customStyle="1" w:styleId="xmsobodytext">
    <w:name w:val="x_msobodytext"/>
    <w:basedOn w:val="Normal"/>
    <w:rsid w:val="006820D5"/>
    <w:pPr>
      <w:spacing w:before="100" w:beforeAutospacing="1" w:after="100" w:afterAutospacing="1"/>
    </w:pPr>
    <w:rPr>
      <w:rFonts w:ascii="Times" w:hAnsi="Times"/>
      <w:sz w:val="20"/>
      <w:szCs w:val="20"/>
    </w:rPr>
  </w:style>
  <w:style w:type="paragraph" w:customStyle="1" w:styleId="xmsobodytext2">
    <w:name w:val="x_msobodytext2"/>
    <w:basedOn w:val="Normal"/>
    <w:rsid w:val="006820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6820D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820D5"/>
    <w:rPr>
      <w:b/>
      <w:bCs/>
    </w:rPr>
  </w:style>
  <w:style w:type="paragraph" w:customStyle="1" w:styleId="xp1">
    <w:name w:val="x_p1"/>
    <w:basedOn w:val="Normal"/>
    <w:rsid w:val="006820D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3823">
      <w:bodyDiv w:val="1"/>
      <w:marLeft w:val="0"/>
      <w:marRight w:val="0"/>
      <w:marTop w:val="0"/>
      <w:marBottom w:val="0"/>
      <w:divBdr>
        <w:top w:val="none" w:sz="0" w:space="0" w:color="auto"/>
        <w:left w:val="none" w:sz="0" w:space="0" w:color="auto"/>
        <w:bottom w:val="none" w:sz="0" w:space="0" w:color="auto"/>
        <w:right w:val="none" w:sz="0" w:space="0" w:color="auto"/>
      </w:divBdr>
      <w:divsChild>
        <w:div w:id="1188984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1141">
              <w:marLeft w:val="0"/>
              <w:marRight w:val="0"/>
              <w:marTop w:val="0"/>
              <w:marBottom w:val="0"/>
              <w:divBdr>
                <w:top w:val="none" w:sz="0" w:space="0" w:color="auto"/>
                <w:left w:val="none" w:sz="0" w:space="0" w:color="auto"/>
                <w:bottom w:val="none" w:sz="0" w:space="0" w:color="auto"/>
                <w:right w:val="none" w:sz="0" w:space="0" w:color="auto"/>
              </w:divBdr>
              <w:divsChild>
                <w:div w:id="16312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1833</Words>
  <Characters>10450</Characters>
  <Application>Microsoft Macintosh Word</Application>
  <DocSecurity>0</DocSecurity>
  <Lines>87</Lines>
  <Paragraphs>24</Paragraphs>
  <ScaleCrop>false</ScaleCrop>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dc:description/>
  <cp:lastModifiedBy>Cheryl</cp:lastModifiedBy>
  <cp:revision>1</cp:revision>
  <dcterms:created xsi:type="dcterms:W3CDTF">2017-11-14T09:48:00Z</dcterms:created>
  <dcterms:modified xsi:type="dcterms:W3CDTF">2017-11-14T09:49:00Z</dcterms:modified>
</cp:coreProperties>
</file>