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49" w:rsidRDefault="006D1649" w:rsidP="006D1649">
      <w:pPr>
        <w:rPr>
          <w:rFonts w:ascii="Comic Sans MS" w:hAnsi="Comic Sans MS"/>
          <w:color w:val="0070C0"/>
        </w:rPr>
      </w:pPr>
      <w:r>
        <w:rPr>
          <w:rFonts w:ascii="Comic Sans MS" w:hAnsi="Comic Sans MS"/>
          <w:color w:val="0070C0"/>
        </w:rPr>
        <w:t>Dear Shipwrights,</w:t>
      </w:r>
    </w:p>
    <w:p w:rsidR="006D1649" w:rsidRDefault="006D1649" w:rsidP="006D1649">
      <w:pPr>
        <w:pStyle w:val="PlainText"/>
      </w:pPr>
    </w:p>
    <w:p w:rsidR="006D1649" w:rsidRDefault="006D1649" w:rsidP="006D1649">
      <w:pPr>
        <w:pStyle w:val="PlainText"/>
      </w:pPr>
      <w:r>
        <w:t>Please find a few items of interest below: </w:t>
      </w:r>
    </w:p>
    <w:p w:rsidR="006D1649" w:rsidRDefault="006D1649" w:rsidP="006D1649">
      <w:pPr>
        <w:pStyle w:val="PlainText"/>
      </w:pPr>
    </w:p>
    <w:p w:rsidR="006D1649" w:rsidRDefault="006D1649" w:rsidP="006D1649">
      <w:pPr>
        <w:rPr>
          <w:rFonts w:ascii="Comic Sans MS" w:hAnsi="Comic Sans MS"/>
          <w:color w:val="0070C0"/>
        </w:rPr>
      </w:pPr>
      <w:r>
        <w:rPr>
          <w:rFonts w:ascii="Comic Sans MS" w:hAnsi="Comic Sans MS"/>
          <w:b/>
          <w:bCs/>
          <w:color w:val="0070C0"/>
        </w:rPr>
        <w:t>Forthcoming Company and Associated Events</w:t>
      </w:r>
      <w:r>
        <w:rPr>
          <w:rFonts w:ascii="Comic Sans MS" w:hAnsi="Comic Sans MS"/>
          <w:color w:val="0070C0"/>
        </w:rPr>
        <w:t>:</w:t>
      </w:r>
    </w:p>
    <w:p w:rsidR="006D1649" w:rsidRDefault="006D1649" w:rsidP="006D1649">
      <w:pPr>
        <w:spacing w:line="276" w:lineRule="auto"/>
        <w:rPr>
          <w:rFonts w:ascii="Comic Sans MS" w:hAnsi="Comic Sans MS"/>
          <w:color w:val="0070C0"/>
        </w:rPr>
      </w:pPr>
    </w:p>
    <w:tbl>
      <w:tblPr>
        <w:tblW w:w="11474" w:type="dxa"/>
        <w:tblCellMar>
          <w:left w:w="0" w:type="dxa"/>
          <w:right w:w="0" w:type="dxa"/>
        </w:tblCellMar>
        <w:tblLook w:val="04A0" w:firstRow="1" w:lastRow="0" w:firstColumn="1" w:lastColumn="0" w:noHBand="0" w:noVBand="1"/>
      </w:tblPr>
      <w:tblGrid>
        <w:gridCol w:w="1693"/>
        <w:gridCol w:w="3261"/>
        <w:gridCol w:w="3260"/>
        <w:gridCol w:w="3260"/>
      </w:tblGrid>
      <w:tr w:rsidR="006D1649" w:rsidTr="006D1649">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Date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Location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Remarks</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(c)</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jc w:val="center"/>
              <w:rPr>
                <w:rFonts w:ascii="Comic Sans MS" w:hAnsi="Comic Sans MS"/>
                <w:color w:val="0070C0"/>
              </w:rPr>
            </w:pPr>
            <w:r>
              <w:rPr>
                <w:rFonts w:ascii="Comic Sans MS" w:hAnsi="Comic Sans MS"/>
                <w:color w:val="0070C0"/>
              </w:rPr>
              <w:t>(d)</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11 Oct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Annual National Service for Seafarers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 xml:space="preserve">St Paul’s Cathedral followed by supper at </w:t>
            </w:r>
            <w:proofErr w:type="spellStart"/>
            <w:r>
              <w:rPr>
                <w:rFonts w:ascii="Comic Sans MS" w:hAnsi="Comic Sans MS"/>
                <w:color w:val="0070C0"/>
              </w:rPr>
              <w:t>Rucoletta</w:t>
            </w:r>
            <w:proofErr w:type="spellEnd"/>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Fully Booked.  All Tickets have been allocated</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1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Annual Banquet</w:t>
            </w:r>
          </w:p>
          <w:p w:rsidR="006D1649" w:rsidRDefault="006D1649">
            <w:pPr>
              <w:spacing w:line="276" w:lineRule="auto"/>
              <w:rPr>
                <w:rFonts w:ascii="Comic Sans MS" w:hAnsi="Comic Sans MS"/>
                <w:color w:val="0070C0"/>
              </w:rPr>
            </w:pPr>
            <w:r>
              <w:rPr>
                <w:rFonts w:ascii="Comic Sans MS" w:hAnsi="Comic Sans MS"/>
                <w:b/>
                <w:bCs/>
                <w:color w:val="0070C0"/>
              </w:rPr>
              <w:t>Note – it is a Wednesday!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Mansion House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All Shipwrights &amp; Guests.</w:t>
            </w:r>
          </w:p>
          <w:p w:rsidR="006D1649" w:rsidRDefault="006D1649">
            <w:pPr>
              <w:spacing w:line="276" w:lineRule="auto"/>
              <w:rPr>
                <w:rFonts w:ascii="Comic Sans MS" w:hAnsi="Comic Sans MS"/>
                <w:b/>
                <w:bCs/>
                <w:color w:val="0070C0"/>
              </w:rPr>
            </w:pPr>
            <w:r>
              <w:rPr>
                <w:rFonts w:ascii="Comic Sans MS" w:hAnsi="Comic Sans MS"/>
                <w:color w:val="0070C0"/>
              </w:rPr>
              <w:t>Booking Open on Website</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9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Company visit to University of Strathclyde &amp; Northern Lunch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University of Strathclyde &amp; Glasgow &amp; Strathclyde Universities URNU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All Shipwrights.</w:t>
            </w:r>
          </w:p>
          <w:p w:rsidR="006D1649" w:rsidRDefault="006D1649">
            <w:pPr>
              <w:spacing w:line="276" w:lineRule="auto"/>
              <w:rPr>
                <w:rFonts w:ascii="Comic Sans MS" w:hAnsi="Comic Sans MS"/>
                <w:color w:val="0070C0"/>
              </w:rPr>
            </w:pPr>
            <w:r>
              <w:rPr>
                <w:rFonts w:ascii="Comic Sans MS" w:hAnsi="Comic Sans MS"/>
                <w:color w:val="0070C0"/>
              </w:rPr>
              <w:t>The Company hosts students and cadets to lunch.</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22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PW’s Social Event – Visit to 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National Maritime Museum, Greenwich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Details TBC</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5 Dec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 xml:space="preserve">Annual Carols Service &amp; Reception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Charterhouse &amp; 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All Shipwrights - with the Ironmongers’ Company</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18 Jan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Election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Liverymen only.  Booking will not open until after the Banquet.</w:t>
            </w: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25-27 Jan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Inter-Livery Skiing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proofErr w:type="spellStart"/>
            <w:r>
              <w:rPr>
                <w:rFonts w:ascii="Comic Sans MS" w:hAnsi="Comic Sans MS"/>
                <w:color w:val="0070C0"/>
              </w:rPr>
              <w:t>Morzine</w:t>
            </w:r>
            <w:proofErr w:type="spellEnd"/>
            <w:r>
              <w:rPr>
                <w:rFonts w:ascii="Comic Sans MS" w:hAnsi="Comic Sans MS"/>
                <w:color w:val="0070C0"/>
              </w:rPr>
              <w:t>, France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1649" w:rsidRDefault="006D1649">
            <w:pPr>
              <w:spacing w:line="276" w:lineRule="auto"/>
              <w:rPr>
                <w:rFonts w:ascii="Comic Sans MS" w:hAnsi="Comic Sans MS"/>
                <w:color w:val="0070C0"/>
              </w:rPr>
            </w:pPr>
          </w:p>
        </w:tc>
      </w:tr>
      <w:tr w:rsidR="006D1649" w:rsidTr="006D164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8 Mar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Livery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Merchant Taylors’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D1649" w:rsidRDefault="006D1649">
            <w:pPr>
              <w:spacing w:line="276" w:lineRule="auto"/>
              <w:rPr>
                <w:rFonts w:ascii="Comic Sans MS" w:hAnsi="Comic Sans MS"/>
                <w:color w:val="0070C0"/>
              </w:rPr>
            </w:pPr>
            <w:r>
              <w:rPr>
                <w:rFonts w:ascii="Comic Sans MS" w:hAnsi="Comic Sans MS"/>
                <w:color w:val="0070C0"/>
              </w:rPr>
              <w:t>Liverymen and Professional Guests.</w:t>
            </w:r>
          </w:p>
        </w:tc>
      </w:tr>
    </w:tbl>
    <w:p w:rsidR="006D1649" w:rsidRDefault="006D1649" w:rsidP="006D1649">
      <w:pPr>
        <w:rPr>
          <w:rFonts w:ascii="Comic Sans MS" w:hAnsi="Comic Sans MS"/>
          <w:color w:val="0070C0"/>
          <w:lang w:eastAsia="en-GB"/>
        </w:rPr>
      </w:pPr>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color w:val="0070C0"/>
          <w:lang w:eastAsia="en-GB"/>
        </w:rPr>
      </w:pPr>
      <w:proofErr w:type="gramStart"/>
      <w:r>
        <w:rPr>
          <w:rFonts w:ascii="Comic Sans MS" w:hAnsi="Comic Sans MS"/>
          <w:b/>
          <w:bCs/>
          <w:color w:val="0070C0"/>
          <w:lang w:eastAsia="en-GB"/>
        </w:rPr>
        <w:t>Deck Horse Racing – Results</w:t>
      </w:r>
      <w:r>
        <w:rPr>
          <w:rFonts w:ascii="Comic Sans MS" w:hAnsi="Comic Sans MS"/>
          <w:color w:val="0070C0"/>
          <w:lang w:eastAsia="en-GB"/>
        </w:rPr>
        <w:t>.</w:t>
      </w:r>
      <w:proofErr w:type="gramEnd"/>
      <w:r>
        <w:rPr>
          <w:rFonts w:ascii="Comic Sans MS" w:hAnsi="Comic Sans MS"/>
          <w:color w:val="0070C0"/>
          <w:lang w:eastAsia="en-GB"/>
        </w:rPr>
        <w:t xml:space="preserve">  The Prime Warden’s Deck Horse Racing raised £6,081.20 which has been allocated to the Education and Charity Committee for in-year allocation, a superb result and he and </w:t>
      </w:r>
      <w:proofErr w:type="spellStart"/>
      <w:r>
        <w:rPr>
          <w:rFonts w:ascii="Comic Sans MS" w:hAnsi="Comic Sans MS"/>
          <w:color w:val="0070C0"/>
          <w:lang w:eastAsia="en-GB"/>
        </w:rPr>
        <w:t>Mim</w:t>
      </w:r>
      <w:proofErr w:type="spellEnd"/>
      <w:r>
        <w:rPr>
          <w:rFonts w:ascii="Comic Sans MS" w:hAnsi="Comic Sans MS"/>
          <w:color w:val="0070C0"/>
          <w:lang w:eastAsia="en-GB"/>
        </w:rPr>
        <w:t xml:space="preserve"> are extremely grateful to all who participated and / or contributed.  The results of the races were:</w:t>
      </w:r>
    </w:p>
    <w:p w:rsidR="006D1649" w:rsidRDefault="006D1649" w:rsidP="006D1649">
      <w:pPr>
        <w:ind w:left="720"/>
        <w:rPr>
          <w:rFonts w:ascii="Comic Sans MS" w:hAnsi="Comic Sans MS"/>
          <w:color w:val="0070C0"/>
          <w:lang w:eastAsia="en-GB"/>
        </w:rPr>
      </w:pPr>
    </w:p>
    <w:p w:rsidR="006D1649" w:rsidRDefault="006D1649" w:rsidP="006D1649">
      <w:pPr>
        <w:ind w:left="720"/>
        <w:rPr>
          <w:rFonts w:ascii="Comic Sans MS" w:hAnsi="Comic Sans MS"/>
          <w:color w:val="0070C0"/>
        </w:rPr>
      </w:pPr>
      <w:r>
        <w:rPr>
          <w:rFonts w:ascii="Comic Sans MS" w:hAnsi="Comic Sans MS"/>
          <w:color w:val="0070C0"/>
        </w:rPr>
        <w:t>Race No 1 – The Shipyard Apprentices Jump</w:t>
      </w:r>
    </w:p>
    <w:p w:rsidR="006D1649" w:rsidRDefault="006D1649" w:rsidP="006D1649">
      <w:pPr>
        <w:ind w:left="720"/>
        <w:rPr>
          <w:rFonts w:ascii="Comic Sans MS" w:hAnsi="Comic Sans MS"/>
          <w:color w:val="0070C0"/>
        </w:rPr>
      </w:pPr>
      <w:r>
        <w:rPr>
          <w:rFonts w:ascii="Comic Sans MS" w:hAnsi="Comic Sans MS"/>
          <w:color w:val="0070C0"/>
        </w:rPr>
        <w:t xml:space="preserve">Horse No 8 Steamship Lad ridden by Bill </w:t>
      </w:r>
      <w:proofErr w:type="spellStart"/>
      <w:r>
        <w:rPr>
          <w:rFonts w:ascii="Comic Sans MS" w:hAnsi="Comic Sans MS"/>
          <w:color w:val="0070C0"/>
        </w:rPr>
        <w:t>Shipmaker</w:t>
      </w:r>
      <w:proofErr w:type="spellEnd"/>
      <w:r>
        <w:rPr>
          <w:rFonts w:ascii="Comic Sans MS" w:hAnsi="Comic Sans MS"/>
          <w:color w:val="0070C0"/>
        </w:rPr>
        <w:t xml:space="preserve"> – both owned by Jonathan Andrews</w:t>
      </w:r>
    </w:p>
    <w:p w:rsidR="006D1649" w:rsidRDefault="006D1649" w:rsidP="006D1649">
      <w:pPr>
        <w:ind w:left="720"/>
        <w:rPr>
          <w:rFonts w:ascii="Comic Sans MS" w:hAnsi="Comic Sans MS"/>
          <w:color w:val="0070C0"/>
        </w:rPr>
      </w:pPr>
    </w:p>
    <w:p w:rsidR="006D1649" w:rsidRDefault="006D1649" w:rsidP="006D1649">
      <w:pPr>
        <w:ind w:left="720"/>
        <w:rPr>
          <w:rFonts w:ascii="Comic Sans MS" w:hAnsi="Comic Sans MS"/>
          <w:color w:val="0070C0"/>
        </w:rPr>
      </w:pPr>
      <w:r>
        <w:rPr>
          <w:rFonts w:ascii="Comic Sans MS" w:hAnsi="Comic Sans MS"/>
          <w:color w:val="0070C0"/>
        </w:rPr>
        <w:t>Race No 2 – The Court Chase Cup</w:t>
      </w:r>
    </w:p>
    <w:p w:rsidR="006D1649" w:rsidRDefault="006D1649" w:rsidP="006D1649">
      <w:pPr>
        <w:ind w:left="720"/>
        <w:rPr>
          <w:rFonts w:ascii="Comic Sans MS" w:hAnsi="Comic Sans MS"/>
          <w:color w:val="0070C0"/>
        </w:rPr>
      </w:pPr>
      <w:r>
        <w:rPr>
          <w:rFonts w:ascii="Comic Sans MS" w:hAnsi="Comic Sans MS"/>
          <w:color w:val="0070C0"/>
        </w:rPr>
        <w:t xml:space="preserve">Horse No 5 Flying Condom ridden by Jock Gillie – both owned by Kristina and Roderick </w:t>
      </w:r>
      <w:proofErr w:type="spellStart"/>
      <w:r>
        <w:rPr>
          <w:rFonts w:ascii="Comic Sans MS" w:hAnsi="Comic Sans MS"/>
          <w:color w:val="0070C0"/>
        </w:rPr>
        <w:t>Wordie</w:t>
      </w:r>
      <w:proofErr w:type="spellEnd"/>
    </w:p>
    <w:p w:rsidR="006D1649" w:rsidRDefault="006D1649" w:rsidP="006D1649">
      <w:pPr>
        <w:ind w:left="720"/>
        <w:rPr>
          <w:rFonts w:ascii="Comic Sans MS" w:hAnsi="Comic Sans MS"/>
          <w:color w:val="0070C0"/>
        </w:rPr>
      </w:pPr>
    </w:p>
    <w:p w:rsidR="006D1649" w:rsidRDefault="006D1649" w:rsidP="006D1649">
      <w:pPr>
        <w:ind w:left="720"/>
        <w:rPr>
          <w:rFonts w:ascii="Comic Sans MS" w:hAnsi="Comic Sans MS"/>
          <w:color w:val="0070C0"/>
        </w:rPr>
      </w:pPr>
      <w:r>
        <w:rPr>
          <w:rFonts w:ascii="Comic Sans MS" w:hAnsi="Comic Sans MS"/>
          <w:color w:val="0070C0"/>
        </w:rPr>
        <w:t xml:space="preserve">Race No 3 – The Lazy </w:t>
      </w:r>
      <w:proofErr w:type="spellStart"/>
      <w:r>
        <w:rPr>
          <w:rFonts w:ascii="Comic Sans MS" w:hAnsi="Comic Sans MS"/>
          <w:color w:val="0070C0"/>
        </w:rPr>
        <w:t>Liverymans</w:t>
      </w:r>
      <w:proofErr w:type="spellEnd"/>
      <w:r>
        <w:rPr>
          <w:rFonts w:ascii="Comic Sans MS" w:hAnsi="Comic Sans MS"/>
          <w:color w:val="0070C0"/>
        </w:rPr>
        <w:t xml:space="preserve"> Leap</w:t>
      </w:r>
    </w:p>
    <w:p w:rsidR="006D1649" w:rsidRDefault="006D1649" w:rsidP="006D1649">
      <w:pPr>
        <w:ind w:left="720"/>
        <w:rPr>
          <w:rFonts w:ascii="Comic Sans MS" w:hAnsi="Comic Sans MS"/>
          <w:color w:val="0070C0"/>
          <w:lang w:eastAsia="en-GB"/>
        </w:rPr>
      </w:pPr>
      <w:r>
        <w:rPr>
          <w:rFonts w:ascii="Comic Sans MS" w:hAnsi="Comic Sans MS"/>
          <w:color w:val="0070C0"/>
        </w:rPr>
        <w:t xml:space="preserve">Horse No 2 Banjo ridden by Slim Boy fat – Horse owned by Jonathan Band and Jockey by </w:t>
      </w:r>
      <w:r>
        <w:rPr>
          <w:rFonts w:ascii="Comic Sans MS" w:hAnsi="Comic Sans MS"/>
          <w:color w:val="0070C0"/>
          <w:lang w:eastAsia="en-GB"/>
        </w:rPr>
        <w:t>Sheila Sheehan</w:t>
      </w:r>
    </w:p>
    <w:p w:rsidR="006D1649" w:rsidRDefault="006D1649" w:rsidP="006D1649">
      <w:pPr>
        <w:ind w:left="720"/>
        <w:rPr>
          <w:rFonts w:ascii="Comic Sans MS" w:hAnsi="Comic Sans MS"/>
          <w:color w:val="0070C0"/>
        </w:rPr>
      </w:pPr>
    </w:p>
    <w:p w:rsidR="006D1649" w:rsidRDefault="006D1649" w:rsidP="006D1649">
      <w:pPr>
        <w:ind w:left="720"/>
        <w:rPr>
          <w:rFonts w:ascii="Comic Sans MS" w:hAnsi="Comic Sans MS"/>
          <w:color w:val="0070C0"/>
        </w:rPr>
      </w:pPr>
      <w:r>
        <w:rPr>
          <w:rFonts w:ascii="Comic Sans MS" w:hAnsi="Comic Sans MS"/>
          <w:color w:val="0070C0"/>
        </w:rPr>
        <w:t>Race No 4 - The Prime Wardens Prance</w:t>
      </w:r>
    </w:p>
    <w:p w:rsidR="006D1649" w:rsidRDefault="006D1649" w:rsidP="006D1649">
      <w:pPr>
        <w:ind w:left="720"/>
        <w:rPr>
          <w:rFonts w:ascii="Comic Sans MS" w:hAnsi="Comic Sans MS"/>
          <w:color w:val="0070C0"/>
        </w:rPr>
      </w:pPr>
      <w:r>
        <w:rPr>
          <w:rFonts w:ascii="Comic Sans MS" w:hAnsi="Comic Sans MS"/>
          <w:color w:val="0070C0"/>
        </w:rPr>
        <w:t>Horse No 8 Braemar Boy ridden by Sophie Smith Walker – both owned by Alan Marsh</w:t>
      </w:r>
    </w:p>
    <w:p w:rsidR="006D1649" w:rsidRDefault="006D1649" w:rsidP="006D1649">
      <w:pPr>
        <w:ind w:left="720"/>
        <w:rPr>
          <w:rFonts w:ascii="Comic Sans MS" w:hAnsi="Comic Sans MS"/>
          <w:color w:val="0070C0"/>
        </w:rPr>
      </w:pPr>
    </w:p>
    <w:p w:rsidR="006D1649" w:rsidRDefault="006D1649" w:rsidP="006D1649">
      <w:pPr>
        <w:ind w:left="720"/>
        <w:rPr>
          <w:rFonts w:ascii="Comic Sans MS" w:hAnsi="Comic Sans MS"/>
          <w:color w:val="0070C0"/>
        </w:rPr>
      </w:pPr>
      <w:r>
        <w:rPr>
          <w:rFonts w:ascii="Comic Sans MS" w:hAnsi="Comic Sans MS"/>
          <w:color w:val="0070C0"/>
        </w:rPr>
        <w:t xml:space="preserve">Race No 5 – The </w:t>
      </w:r>
      <w:proofErr w:type="spellStart"/>
      <w:r>
        <w:rPr>
          <w:rFonts w:ascii="Comic Sans MS" w:hAnsi="Comic Sans MS"/>
          <w:color w:val="0070C0"/>
        </w:rPr>
        <w:t>Hammermens</w:t>
      </w:r>
      <w:proofErr w:type="spellEnd"/>
      <w:r>
        <w:rPr>
          <w:rFonts w:ascii="Comic Sans MS" w:hAnsi="Comic Sans MS"/>
          <w:color w:val="0070C0"/>
        </w:rPr>
        <w:t>’ Hurdles</w:t>
      </w:r>
    </w:p>
    <w:p w:rsidR="006D1649" w:rsidRDefault="006D1649" w:rsidP="006D1649">
      <w:pPr>
        <w:ind w:left="720"/>
        <w:rPr>
          <w:rFonts w:ascii="Comic Sans MS" w:hAnsi="Comic Sans MS"/>
          <w:color w:val="0070C0"/>
        </w:rPr>
      </w:pPr>
      <w:r>
        <w:rPr>
          <w:rFonts w:ascii="Comic Sans MS" w:hAnsi="Comic Sans MS"/>
          <w:color w:val="0070C0"/>
        </w:rPr>
        <w:t>Horse No 6 sea Biscuit ridden by Nelson – both owned by David and Mary Grimes</w:t>
      </w:r>
    </w:p>
    <w:p w:rsidR="006D1649" w:rsidRDefault="006D1649" w:rsidP="006D1649">
      <w:pPr>
        <w:ind w:left="720"/>
        <w:rPr>
          <w:rFonts w:ascii="Comic Sans MS" w:hAnsi="Comic Sans MS"/>
          <w:color w:val="0070C0"/>
        </w:rPr>
      </w:pPr>
    </w:p>
    <w:p w:rsidR="006D1649" w:rsidRDefault="006D1649" w:rsidP="006D1649">
      <w:pPr>
        <w:ind w:left="720"/>
        <w:rPr>
          <w:rFonts w:ascii="Comic Sans MS" w:hAnsi="Comic Sans MS"/>
          <w:color w:val="0070C0"/>
        </w:rPr>
      </w:pPr>
    </w:p>
    <w:p w:rsidR="006D1649" w:rsidRDefault="006D1649" w:rsidP="006D1649">
      <w:pPr>
        <w:rPr>
          <w:rFonts w:ascii="Comic Sans MS" w:hAnsi="Comic Sans MS"/>
          <w:color w:val="0070C0"/>
        </w:rPr>
      </w:pPr>
      <w:r>
        <w:rPr>
          <w:rFonts w:ascii="Comic Sans MS" w:hAnsi="Comic Sans MS"/>
          <w:b/>
          <w:bCs/>
          <w:color w:val="0070C0"/>
          <w:lang w:eastAsia="en-GB"/>
        </w:rPr>
        <w:t>The Queen’s Silver Medal Competition – Phipps Leadership and Development Course</w:t>
      </w:r>
      <w:r>
        <w:rPr>
          <w:rFonts w:ascii="Comic Sans MS" w:hAnsi="Comic Sans MS"/>
          <w:color w:val="0070C0"/>
          <w:lang w:eastAsia="en-GB"/>
        </w:rPr>
        <w:t xml:space="preserve">.  A full complement of 18 Apprentices attended the Phipps Leadership and Development Course at the Scout centre at Hawkhirst on Kielder Water from 10 – 15 Sep 2017.  The Prime Warden headed up a group of Shipwrights who visited Hawkhirst to witness the raft race and meet the apprentices over lunch.  A number of the apprentices wrote to the course delivery organisation and their comments can be found at the following link:  </w:t>
      </w:r>
      <w:hyperlink r:id="rId6" w:history="1">
        <w:r>
          <w:rPr>
            <w:rStyle w:val="Hyperlink"/>
            <w:rFonts w:ascii="Comic Sans MS" w:hAnsi="Comic Sans MS"/>
            <w:color w:val="0070C0"/>
          </w:rPr>
          <w:t>http://www.shipwrights.co.uk/education/queens-silver-medal</w:t>
        </w:r>
      </w:hyperlink>
      <w:r>
        <w:rPr>
          <w:rFonts w:ascii="Comic Sans MS" w:hAnsi="Comic Sans MS"/>
          <w:color w:val="0070C0"/>
        </w:rPr>
        <w:t>  at the foot of the page.</w:t>
      </w:r>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color w:val="0070C0"/>
          <w:lang w:eastAsia="en-GB"/>
        </w:rPr>
      </w:pPr>
    </w:p>
    <w:p w:rsidR="006D1649" w:rsidRDefault="006D1649" w:rsidP="006D1649">
      <w:pPr>
        <w:pStyle w:val="PlainText"/>
      </w:pPr>
      <w:r>
        <w:rPr>
          <w:b/>
          <w:bCs/>
          <w:lang w:eastAsia="en-GB"/>
        </w:rPr>
        <w:lastRenderedPageBreak/>
        <w:t>Visit to the Jubilee Sailing Trust by the Renter Warden.</w:t>
      </w:r>
      <w:r>
        <w:rPr>
          <w:lang w:eastAsia="en-GB"/>
        </w:rPr>
        <w:t xml:space="preserve">  The Renter Warden, Tony Vlasto, visited the Jubilee Sailing Trust on 25 Sep 2017 for a reception to herald the Lord </w:t>
      </w:r>
      <w:proofErr w:type="spellStart"/>
      <w:r>
        <w:rPr>
          <w:lang w:eastAsia="en-GB"/>
        </w:rPr>
        <w:t>Dannatt</w:t>
      </w:r>
      <w:proofErr w:type="spellEnd"/>
      <w:r>
        <w:rPr>
          <w:lang w:eastAsia="en-GB"/>
        </w:rPr>
        <w:t xml:space="preserve"> Round Britain Challenge 2018.  The Company hopes to sponsor a number of young people on the voyage.  A short article on his visit can be found at:  </w:t>
      </w:r>
      <w:hyperlink r:id="rId7" w:history="1">
        <w:r>
          <w:rPr>
            <w:rStyle w:val="Hyperlink"/>
          </w:rPr>
          <w:t>http://www.shipwrights.co.uk/members-news/renter-warden-attends-reception-for-the-lord-dannatt-round-britain-challenge-2018</w:t>
        </w:r>
      </w:hyperlink>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color w:val="0070C0"/>
        </w:rPr>
      </w:pPr>
    </w:p>
    <w:p w:rsidR="006D1649" w:rsidRDefault="006D1649" w:rsidP="006D1649">
      <w:pPr>
        <w:rPr>
          <w:rFonts w:ascii="Comic Sans MS" w:hAnsi="Comic Sans MS"/>
          <w:color w:val="0070C0"/>
        </w:rPr>
      </w:pPr>
      <w:proofErr w:type="gramStart"/>
      <w:r>
        <w:rPr>
          <w:rFonts w:ascii="Comic Sans MS" w:hAnsi="Comic Sans MS"/>
          <w:b/>
          <w:bCs/>
          <w:color w:val="0070C0"/>
        </w:rPr>
        <w:t>Livery Briefing</w:t>
      </w:r>
      <w:r>
        <w:rPr>
          <w:rFonts w:ascii="Comic Sans MS" w:hAnsi="Comic Sans MS"/>
          <w:color w:val="0070C0"/>
        </w:rPr>
        <w:t>.</w:t>
      </w:r>
      <w:proofErr w:type="gramEnd"/>
      <w:r>
        <w:rPr>
          <w:rFonts w:ascii="Comic Sans MS" w:hAnsi="Comic Sans MS"/>
          <w:color w:val="0070C0"/>
        </w:rPr>
        <w:t xml:space="preserve">  I attach a link that should take you to the latest version (Sep 2017 Edition 20) of the Livery Briefing: </w:t>
      </w:r>
      <w:hyperlink r:id="rId8" w:history="1">
        <w:r>
          <w:rPr>
            <w:rStyle w:val="Hyperlink"/>
            <w:rFonts w:ascii="Comic Sans MS" w:hAnsi="Comic Sans MS"/>
          </w:rPr>
          <w:t>http://www.liverycompanies.info/library/livery-briefing/</w:t>
        </w:r>
      </w:hyperlink>
      <w:r>
        <w:rPr>
          <w:rFonts w:ascii="Comic Sans MS" w:hAnsi="Comic Sans MS"/>
          <w:color w:val="0070C0"/>
        </w:rPr>
        <w:t xml:space="preserve">   </w:t>
      </w:r>
      <w:proofErr w:type="gramStart"/>
      <w:r>
        <w:rPr>
          <w:rFonts w:ascii="Comic Sans MS" w:hAnsi="Comic Sans MS"/>
          <w:color w:val="0070C0"/>
        </w:rPr>
        <w:t>However</w:t>
      </w:r>
      <w:proofErr w:type="gramEnd"/>
      <w:r>
        <w:rPr>
          <w:rFonts w:ascii="Comic Sans MS" w:hAnsi="Comic Sans MS"/>
          <w:color w:val="0070C0"/>
        </w:rPr>
        <w:t>, at the time of writing the Livery Committee was experiencing difficulties uploading it!</w:t>
      </w:r>
    </w:p>
    <w:p w:rsidR="006D1649" w:rsidRDefault="006D1649" w:rsidP="006D1649">
      <w:pPr>
        <w:rPr>
          <w:rFonts w:ascii="Comic Sans MS" w:hAnsi="Comic Sans MS"/>
          <w:color w:val="0070C0"/>
        </w:rPr>
      </w:pPr>
    </w:p>
    <w:p w:rsidR="006D1649" w:rsidRDefault="006D1649" w:rsidP="006D1649">
      <w:pPr>
        <w:rPr>
          <w:rFonts w:ascii="Comic Sans MS" w:hAnsi="Comic Sans MS"/>
          <w:color w:val="0070C0"/>
        </w:rPr>
      </w:pPr>
    </w:p>
    <w:p w:rsidR="006D1649" w:rsidRDefault="006D1649" w:rsidP="006D1649">
      <w:pPr>
        <w:rPr>
          <w:rFonts w:ascii="Comic Sans MS" w:hAnsi="Comic Sans MS"/>
          <w:color w:val="0070C0"/>
        </w:rPr>
      </w:pPr>
      <w:r>
        <w:rPr>
          <w:rFonts w:ascii="Comic Sans MS" w:hAnsi="Comic Sans MS"/>
          <w:b/>
          <w:bCs/>
          <w:color w:val="0070C0"/>
        </w:rPr>
        <w:t>London International Shipping Week 2017 Comes of Age</w:t>
      </w:r>
      <w:r>
        <w:rPr>
          <w:rFonts w:ascii="Comic Sans MS" w:hAnsi="Comic Sans MS"/>
          <w:color w:val="0070C0"/>
        </w:rPr>
        <w:t>.</w:t>
      </w:r>
    </w:p>
    <w:p w:rsidR="006D1649" w:rsidRDefault="006D1649" w:rsidP="006D1649">
      <w:pPr>
        <w:rPr>
          <w:rFonts w:ascii="Comic Sans MS" w:hAnsi="Comic Sans MS"/>
          <w:color w:val="0070C0"/>
        </w:rPr>
      </w:pPr>
    </w:p>
    <w:p w:rsidR="006D1649" w:rsidRDefault="006D1649" w:rsidP="006D1649">
      <w:pPr>
        <w:pStyle w:val="Heading1"/>
        <w:spacing w:before="0" w:beforeAutospacing="0" w:after="0" w:afterAutospacing="0"/>
        <w:jc w:val="center"/>
        <w:rPr>
          <w:rFonts w:eastAsia="Times New Roman"/>
          <w:u w:val="single"/>
        </w:rPr>
      </w:pPr>
      <w:r>
        <w:rPr>
          <w:rFonts w:eastAsia="Times New Roman"/>
          <w:sz w:val="24"/>
          <w:szCs w:val="24"/>
          <w:u w:val="single"/>
        </w:rPr>
        <w:t xml:space="preserve">LONDON INTERNATIONAL SHIPPING WEEK 2017 COMES OF AGE </w:t>
      </w:r>
      <w:r>
        <w:rPr>
          <w:rFonts w:eastAsia="Times New Roman"/>
          <w:sz w:val="24"/>
          <w:szCs w:val="24"/>
          <w:u w:val="single"/>
        </w:rPr>
        <w:br/>
        <w:t>AND IS HAILED AS THE BEST YET</w:t>
      </w:r>
    </w:p>
    <w:p w:rsidR="006D1649" w:rsidRDefault="006D1649" w:rsidP="006D1649">
      <w:pPr>
        <w:pStyle w:val="NormalWeb"/>
        <w:ind w:left="720"/>
      </w:pPr>
      <w:r>
        <w:rPr>
          <w:b/>
          <w:bCs/>
        </w:rPr>
        <w:t>LONDON: SEPT 18TH, 2017:</w:t>
      </w:r>
      <w:r>
        <w:t> London International Shipping Week 2017 has been hailed a resounding success with thousands of global shipping industry leaders attending more than 160 official events throughout the week.</w:t>
      </w:r>
    </w:p>
    <w:p w:rsidR="006D1649" w:rsidRDefault="006D1649" w:rsidP="006D1649">
      <w:pPr>
        <w:pStyle w:val="NormalWeb"/>
        <w:ind w:left="720"/>
      </w:pPr>
      <w:r>
        <w:t xml:space="preserve">Initial estimates place the number of UK and international visitors at over 15,000 but this figure could rise even further when the </w:t>
      </w:r>
      <w:proofErr w:type="gramStart"/>
      <w:r>
        <w:t>number of ‘unofficial’ events are</w:t>
      </w:r>
      <w:proofErr w:type="gramEnd"/>
      <w:r>
        <w:t xml:space="preserve"> considered.  </w:t>
      </w:r>
    </w:p>
    <w:p w:rsidR="006D1649" w:rsidRDefault="006D1649" w:rsidP="006D1649">
      <w:pPr>
        <w:pStyle w:val="NormalWeb"/>
        <w:ind w:left="720"/>
      </w:pPr>
      <w:r>
        <w:t xml:space="preserve">Such was the international interest in the week that #LISW17; #LISW2017; and @LISW17Official trended on Twitter twice during the week, with an estimated 11.2 million user twitter reach. </w:t>
      </w:r>
    </w:p>
    <w:p w:rsidR="006D1649" w:rsidRDefault="006D1649" w:rsidP="006D1649">
      <w:pPr>
        <w:pStyle w:val="NormalWeb"/>
        <w:ind w:left="720"/>
      </w:pPr>
      <w:r>
        <w:t>Indeed, visitors from over 50 countries attended the week, including 15 ministers from foreign governments such as Saudi Arabia, Nigeria and Ghana.</w:t>
      </w:r>
    </w:p>
    <w:p w:rsidR="006D1649" w:rsidRDefault="006D1649" w:rsidP="006D1649">
      <w:pPr>
        <w:pStyle w:val="NormalWeb"/>
        <w:ind w:left="720"/>
      </w:pPr>
      <w:r>
        <w:t>The UK government used the week to host bilateral meetings with politicians and senior industry figures to explore partnerships, future opportunities outside the European Union and examine how to help significantly boost maritime exports.</w:t>
      </w:r>
    </w:p>
    <w:p w:rsidR="006D1649" w:rsidRDefault="006D1649" w:rsidP="006D1649">
      <w:pPr>
        <w:pStyle w:val="NormalWeb"/>
        <w:ind w:left="720"/>
      </w:pPr>
      <w:r>
        <w:lastRenderedPageBreak/>
        <w:t xml:space="preserve">It really was a week of business with all event organisers reporting very strong attendances at their events. Such was the interest of the varied subject matter under discussion and the high quality of the </w:t>
      </w:r>
      <w:proofErr w:type="gramStart"/>
      <w:r>
        <w:t>venues, that</w:t>
      </w:r>
      <w:proofErr w:type="gramEnd"/>
      <w:r>
        <w:t xml:space="preserve"> the opinion was that London International Shipping Week had come of age and was truly a global must-attend event. </w:t>
      </w:r>
    </w:p>
    <w:p w:rsidR="006D1649" w:rsidRDefault="006D1649" w:rsidP="006D1649">
      <w:pPr>
        <w:pStyle w:val="NormalWeb"/>
        <w:ind w:left="720"/>
      </w:pPr>
      <w:r>
        <w:t xml:space="preserve">Reflecting on the successes of the past week, Jeremy Penn, Chairman of the LISW17 Steering Group, paid tribute to the strong cooperation that existed between Government and industry. </w:t>
      </w:r>
    </w:p>
    <w:p w:rsidR="006D1649" w:rsidRDefault="006D1649" w:rsidP="006D1649">
      <w:pPr>
        <w:pStyle w:val="NormalWeb"/>
        <w:ind w:left="720"/>
      </w:pPr>
      <w:r>
        <w:t>“LISW17 was bigger and stronger than the previous events in 2015 and 2013 and this reflects not only the importance of government and industry cooperation in helping to promote London and the UK’s prominent role in world shipping, but also the realisation by shipping that London is firmly at the heart of this global industry,” he said.</w:t>
      </w:r>
    </w:p>
    <w:p w:rsidR="006D1649" w:rsidRDefault="006D1649" w:rsidP="006D1649">
      <w:pPr>
        <w:pStyle w:val="NormalWeb"/>
        <w:ind w:left="720"/>
      </w:pPr>
      <w:r>
        <w:t>More than 550 people attended the official LISW17 flagship conference on Thursday September 14</w:t>
      </w:r>
      <w:r>
        <w:rPr>
          <w:vertAlign w:val="superscript"/>
        </w:rPr>
        <w:t>th</w:t>
      </w:r>
      <w:r>
        <w:t xml:space="preserve">, while just </w:t>
      </w:r>
      <w:proofErr w:type="gramStart"/>
      <w:r>
        <w:t>under</w:t>
      </w:r>
      <w:proofErr w:type="gramEnd"/>
      <w:r>
        <w:t xml:space="preserve"> 1,000 guests and VIPs attended the Gala Dinner in the evening. Both were held at the Grosvenor House Hotel in London’s Park Lane.</w:t>
      </w:r>
    </w:p>
    <w:p w:rsidR="006D1649" w:rsidRDefault="006D1649" w:rsidP="006D1649">
      <w:pPr>
        <w:pStyle w:val="NormalWeb"/>
        <w:ind w:left="720"/>
      </w:pPr>
      <w:r>
        <w:t xml:space="preserve">“The buy in to LISW17 by industry and government – not just in the UK but globally – has been astounding. While we were anticipating a very strong event, boosted by the attention surrounding Brexit as well as the green shoots of recovery in many key shipping sectors, it is true to say that the actual outcome far exceeds our expectations,” said Sean </w:t>
      </w:r>
      <w:proofErr w:type="spellStart"/>
      <w:r>
        <w:t>Moloney</w:t>
      </w:r>
      <w:proofErr w:type="spellEnd"/>
      <w:r>
        <w:t xml:space="preserve"> and Llewellyn </w:t>
      </w:r>
      <w:proofErr w:type="spellStart"/>
      <w:r>
        <w:t>Bankes</w:t>
      </w:r>
      <w:proofErr w:type="spellEnd"/>
      <w:r>
        <w:t>-Hughes, Directors of the event organisers Shipping Innovation.</w:t>
      </w:r>
    </w:p>
    <w:p w:rsidR="006D1649" w:rsidRDefault="006D1649" w:rsidP="006D1649">
      <w:pPr>
        <w:pStyle w:val="NormalWeb"/>
        <w:ind w:left="720"/>
      </w:pPr>
      <w:r>
        <w:t xml:space="preserve">Further information about LISW17 can be found on the dedicated event website: </w:t>
      </w:r>
      <w:hyperlink r:id="rId9" w:history="1">
        <w:r>
          <w:rPr>
            <w:rStyle w:val="Hyperlink"/>
          </w:rPr>
          <w:t>www.londoninternationalshippingweek.com</w:t>
        </w:r>
      </w:hyperlink>
      <w:r>
        <w:t xml:space="preserve"> or you can follow us on Twitter @LISW17. </w:t>
      </w:r>
    </w:p>
    <w:p w:rsidR="006D1649" w:rsidRDefault="006D1649" w:rsidP="006D1649">
      <w:pPr>
        <w:pStyle w:val="NormalWeb"/>
        <w:ind w:left="720"/>
        <w:jc w:val="center"/>
      </w:pPr>
      <w:r>
        <w:t>—Ends—</w:t>
      </w:r>
    </w:p>
    <w:p w:rsidR="006D1649" w:rsidRDefault="006D1649" w:rsidP="006D1649">
      <w:pPr>
        <w:rPr>
          <w:rFonts w:ascii="Comic Sans MS" w:hAnsi="Comic Sans MS"/>
          <w:color w:val="0070C0"/>
        </w:rPr>
      </w:pPr>
      <w:proofErr w:type="gramStart"/>
      <w:r>
        <w:rPr>
          <w:rFonts w:ascii="Comic Sans MS" w:hAnsi="Comic Sans MS"/>
          <w:b/>
          <w:bCs/>
          <w:color w:val="0070C0"/>
        </w:rPr>
        <w:t>From the Lord Mayor</w:t>
      </w:r>
      <w:r>
        <w:rPr>
          <w:rFonts w:ascii="Comic Sans MS" w:hAnsi="Comic Sans MS"/>
          <w:color w:val="0070C0"/>
        </w:rPr>
        <w:t>.</w:t>
      </w:r>
      <w:proofErr w:type="gramEnd"/>
    </w:p>
    <w:tbl>
      <w:tblPr>
        <w:tblW w:w="5000" w:type="pct"/>
        <w:tblCellMar>
          <w:left w:w="0" w:type="dxa"/>
          <w:right w:w="0" w:type="dxa"/>
        </w:tblCellMar>
        <w:tblLook w:val="04A0" w:firstRow="1" w:lastRow="0" w:firstColumn="1" w:lastColumn="0" w:noHBand="0" w:noVBand="1"/>
      </w:tblPr>
      <w:tblGrid>
        <w:gridCol w:w="13958"/>
      </w:tblGrid>
      <w:tr w:rsidR="006D1649" w:rsidTr="006D164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3952"/>
            </w:tblGrid>
            <w:tr w:rsidR="006D1649">
              <w:trPr>
                <w:jc w:val="center"/>
              </w:trPr>
              <w:tc>
                <w:tcPr>
                  <w:tcW w:w="0" w:type="auto"/>
                  <w:hideMark/>
                </w:tcPr>
                <w:p w:rsidR="006D1649" w:rsidRDefault="006D1649">
                  <w:pPr>
                    <w:rPr>
                      <w:rFonts w:ascii="Times New Roman" w:eastAsia="Times New Roman" w:hAnsi="Times New Roman"/>
                      <w:sz w:val="20"/>
                      <w:szCs w:val="20"/>
                      <w:lang w:eastAsia="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952"/>
                  </w:tblGrid>
                  <w:tr w:rsidR="006D1649">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3412"/>
                        </w:tblGrid>
                        <w:tr w:rsidR="006D1649">
                          <w:tc>
                            <w:tcPr>
                              <w:tcW w:w="0" w:type="auto"/>
                              <w:tcMar>
                                <w:top w:w="270" w:type="dxa"/>
                                <w:left w:w="270" w:type="dxa"/>
                                <w:bottom w:w="270" w:type="dxa"/>
                                <w:right w:w="270" w:type="dxa"/>
                              </w:tcMar>
                              <w:hideMark/>
                            </w:tcPr>
                            <w:p w:rsidR="006D1649" w:rsidRDefault="006D1649">
                              <w:pPr>
                                <w:spacing w:line="360" w:lineRule="auto"/>
                                <w:rPr>
                                  <w:rFonts w:ascii="Helvetica" w:hAnsi="Helvetica"/>
                                  <w:color w:val="222222"/>
                                  <w:sz w:val="21"/>
                                  <w:szCs w:val="21"/>
                                </w:rPr>
                              </w:pPr>
                              <w:r>
                                <w:rPr>
                                  <w:rFonts w:ascii="Helvetica" w:hAnsi="Helvetica"/>
                                  <w:color w:val="222222"/>
                                  <w:sz w:val="21"/>
                                  <w:szCs w:val="21"/>
                                </w:rPr>
                                <w:t xml:space="preserve">As the shape of the UK's Brexit negotiations becomes clearer, </w:t>
                              </w:r>
                              <w:hyperlink r:id="rId10" w:tgtFrame="_blank" w:history="1">
                                <w:r>
                                  <w:rPr>
                                    <w:rStyle w:val="Hyperlink"/>
                                    <w:rFonts w:ascii="Helvetica" w:hAnsi="Helvetica"/>
                                    <w:color w:val="2BAADF"/>
                                    <w:sz w:val="21"/>
                                    <w:szCs w:val="21"/>
                                  </w:rPr>
                                  <w:t xml:space="preserve">we welcome </w:t>
                                </w:r>
                              </w:hyperlink>
                              <w:r>
                                <w:rPr>
                                  <w:rFonts w:ascii="Helvetica" w:hAnsi="Helvetica"/>
                                  <w:color w:val="222222"/>
                                  <w:sz w:val="21"/>
                                  <w:szCs w:val="21"/>
                                </w:rPr>
                                <w:t>the Prime Minister's recognition in her Florence speech last Friday of the need for a transition period. We</w:t>
                              </w:r>
                              <w:proofErr w:type="gramStart"/>
                              <w:r>
                                <w:rPr>
                                  <w:rFonts w:ascii="Helvetica" w:hAnsi="Helvetica"/>
                                  <w:color w:val="222222"/>
                                  <w:sz w:val="21"/>
                                  <w:szCs w:val="21"/>
                                </w:rPr>
                                <w:t>  have</w:t>
                              </w:r>
                              <w:proofErr w:type="gramEnd"/>
                              <w:r>
                                <w:rPr>
                                  <w:rFonts w:ascii="Helvetica" w:hAnsi="Helvetica"/>
                                  <w:color w:val="222222"/>
                                  <w:sz w:val="21"/>
                                  <w:szCs w:val="21"/>
                                </w:rPr>
                                <w:t xml:space="preserve"> highlighted early agreement as critical to ensuring </w:t>
                              </w:r>
                              <w:hyperlink r:id="rId11" w:tgtFrame="_blank" w:history="1">
                                <w:r>
                                  <w:rPr>
                                    <w:rStyle w:val="Hyperlink"/>
                                    <w:rFonts w:ascii="Helvetica" w:hAnsi="Helvetica"/>
                                    <w:color w:val="2BAADF"/>
                                    <w:sz w:val="21"/>
                                    <w:szCs w:val="21"/>
                                  </w:rPr>
                                  <w:t>stability for business</w:t>
                                </w:r>
                              </w:hyperlink>
                              <w:r>
                                <w:rPr>
                                  <w:rFonts w:ascii="Helvetica" w:hAnsi="Helvetica"/>
                                  <w:color w:val="222222"/>
                                  <w:sz w:val="21"/>
                                  <w:szCs w:val="21"/>
                                </w:rPr>
                                <w:t>.</w:t>
                              </w:r>
                              <w:r>
                                <w:rPr>
                                  <w:rFonts w:ascii="Helvetica" w:hAnsi="Helvetica"/>
                                  <w:color w:val="222222"/>
                                  <w:sz w:val="21"/>
                                  <w:szCs w:val="21"/>
                                </w:rPr>
                                <w:br/>
                              </w:r>
                              <w:r>
                                <w:rPr>
                                  <w:rFonts w:ascii="Helvetica" w:hAnsi="Helvetica"/>
                                  <w:color w:val="222222"/>
                                  <w:sz w:val="21"/>
                                  <w:szCs w:val="21"/>
                                </w:rPr>
                                <w:br/>
                              </w:r>
                              <w:r>
                                <w:rPr>
                                  <w:rFonts w:ascii="Helvetica" w:hAnsi="Helvetica"/>
                                  <w:color w:val="222222"/>
                                  <w:sz w:val="21"/>
                                  <w:szCs w:val="21"/>
                                </w:rPr>
                                <w:lastRenderedPageBreak/>
                                <w:t xml:space="preserve">Looking at the future UK-EU trading relationship, we have just launched a major new report </w:t>
                              </w:r>
                              <w:hyperlink r:id="rId12" w:tgtFrame="_blank" w:history="1">
                                <w:r>
                                  <w:rPr>
                                    <w:rStyle w:val="Hyperlink"/>
                                    <w:rFonts w:ascii="Helvetica" w:hAnsi="Helvetica"/>
                                    <w:color w:val="2BAADF"/>
                                    <w:sz w:val="21"/>
                                    <w:szCs w:val="21"/>
                                  </w:rPr>
                                  <w:t>A New Basis for Access to EU/UK Financial Services Post Brexit</w:t>
                                </w:r>
                              </w:hyperlink>
                              <w:r>
                                <w:rPr>
                                  <w:rFonts w:ascii="Helvetica" w:hAnsi="Helvetica"/>
                                  <w:color w:val="222222"/>
                                  <w:sz w:val="21"/>
                                  <w:szCs w:val="21"/>
                                </w:rPr>
                                <w:t>,</w:t>
                              </w:r>
                              <w:proofErr w:type="gramStart"/>
                              <w:r>
                                <w:rPr>
                                  <w:rFonts w:ascii="Helvetica" w:hAnsi="Helvetica"/>
                                  <w:color w:val="222222"/>
                                  <w:sz w:val="21"/>
                                  <w:szCs w:val="21"/>
                                </w:rPr>
                                <w:t>  which</w:t>
                              </w:r>
                              <w:proofErr w:type="gramEnd"/>
                              <w:r>
                                <w:rPr>
                                  <w:rFonts w:ascii="Helvetica" w:hAnsi="Helvetica"/>
                                  <w:color w:val="222222"/>
                                  <w:sz w:val="21"/>
                                  <w:szCs w:val="21"/>
                                </w:rPr>
                                <w:t xml:space="preserve"> sets out how a free trade agreement with mutual market access for UK and EU financial services firms could be achieved. This ambitious report, produced with Hogan Lovell's support under the banner of the IRSG - our industry group chaired by Mark Hoban and co-sponsored with </w:t>
                              </w:r>
                              <w:proofErr w:type="spellStart"/>
                              <w:r>
                                <w:rPr>
                                  <w:rFonts w:ascii="Helvetica" w:hAnsi="Helvetica"/>
                                  <w:color w:val="222222"/>
                                  <w:sz w:val="21"/>
                                  <w:szCs w:val="21"/>
                                </w:rPr>
                                <w:t>TheCityUK</w:t>
                              </w:r>
                              <w:proofErr w:type="spellEnd"/>
                              <w:r>
                                <w:rPr>
                                  <w:rFonts w:ascii="Helvetica" w:hAnsi="Helvetica"/>
                                  <w:color w:val="222222"/>
                                  <w:sz w:val="21"/>
                                  <w:szCs w:val="21"/>
                                </w:rPr>
                                <w:t xml:space="preserve"> - has attracted </w:t>
                              </w:r>
                              <w:hyperlink r:id="rId13" w:tgtFrame="_blank" w:history="1">
                                <w:r>
                                  <w:rPr>
                                    <w:rStyle w:val="Hyperlink"/>
                                    <w:rFonts w:ascii="Helvetica" w:hAnsi="Helvetica"/>
                                    <w:color w:val="2BAADF"/>
                                    <w:sz w:val="21"/>
                                    <w:szCs w:val="21"/>
                                  </w:rPr>
                                  <w:t xml:space="preserve">extensive coverage </w:t>
                                </w:r>
                              </w:hyperlink>
                              <w:r>
                                <w:rPr>
                                  <w:rFonts w:ascii="Helvetica" w:hAnsi="Helvetica"/>
                                  <w:color w:val="222222"/>
                                  <w:sz w:val="21"/>
                                  <w:szCs w:val="21"/>
                                </w:rPr>
                                <w:t xml:space="preserve">and </w:t>
                              </w:r>
                              <w:hyperlink r:id="rId14" w:tgtFrame="_blank" w:history="1">
                                <w:r>
                                  <w:rPr>
                                    <w:rStyle w:val="Hyperlink"/>
                                    <w:rFonts w:ascii="Helvetica" w:hAnsi="Helvetica"/>
                                    <w:color w:val="2BAADF"/>
                                    <w:sz w:val="21"/>
                                    <w:szCs w:val="21"/>
                                  </w:rPr>
                                  <w:t>support</w:t>
                                </w:r>
                              </w:hyperlink>
                              <w:r>
                                <w:rPr>
                                  <w:rFonts w:ascii="Helvetica" w:hAnsi="Helvetica"/>
                                  <w:color w:val="222222"/>
                                  <w:sz w:val="21"/>
                                  <w:szCs w:val="21"/>
                                </w:rPr>
                                <w:t>. Alongside the Brussels report launch, we are continuing to engage strongly across the EU, with our Special Representative's visits to Tallinn, Amsterdam, and Sofia, as well as at the </w:t>
                              </w:r>
                              <w:proofErr w:type="spellStart"/>
                              <w:r>
                                <w:rPr>
                                  <w:rFonts w:ascii="Helvetica" w:hAnsi="Helvetica"/>
                                  <w:color w:val="222222"/>
                                  <w:sz w:val="21"/>
                                  <w:szCs w:val="21"/>
                                </w:rPr>
                                <w:t>Eurofi</w:t>
                              </w:r>
                              <w:proofErr w:type="spellEnd"/>
                              <w:r>
                                <w:rPr>
                                  <w:rFonts w:ascii="Helvetica" w:hAnsi="Helvetica"/>
                                  <w:color w:val="222222"/>
                                  <w:sz w:val="21"/>
                                  <w:szCs w:val="21"/>
                                </w:rPr>
                                <w:t> conference this month.</w:t>
                              </w:r>
                              <w:r>
                                <w:rPr>
                                  <w:rFonts w:ascii="Helvetica" w:hAnsi="Helvetica"/>
                                  <w:color w:val="222222"/>
                                  <w:sz w:val="21"/>
                                  <w:szCs w:val="21"/>
                                </w:rPr>
                                <w:br/>
                              </w:r>
                              <w:r>
                                <w:rPr>
                                  <w:rFonts w:ascii="Helvetica" w:hAnsi="Helvetica"/>
                                  <w:color w:val="222222"/>
                                  <w:sz w:val="21"/>
                                  <w:szCs w:val="21"/>
                                </w:rPr>
                                <w:br/>
                                <w:t xml:space="preserve">We are continuing to work to ensure London and the UK's future as a global financial centre, with high profile media coverage and engagement at party conferences. It is imperative that the UK </w:t>
                              </w:r>
                              <w:hyperlink r:id="rId15" w:tgtFrame="_blank" w:history="1">
                                <w:r>
                                  <w:rPr>
                                    <w:rStyle w:val="Hyperlink"/>
                                    <w:rFonts w:ascii="Helvetica" w:hAnsi="Helvetica"/>
                                    <w:color w:val="2BAADF"/>
                                    <w:sz w:val="21"/>
                                    <w:szCs w:val="21"/>
                                  </w:rPr>
                                  <w:t>remains a welcoming place for talent</w:t>
                                </w:r>
                              </w:hyperlink>
                              <w:r>
                                <w:rPr>
                                  <w:rFonts w:ascii="Helvetica" w:hAnsi="Helvetica"/>
                                  <w:color w:val="222222"/>
                                  <w:sz w:val="21"/>
                                  <w:szCs w:val="21"/>
                                </w:rPr>
                                <w:t xml:space="preserve">, that London's </w:t>
                              </w:r>
                              <w:hyperlink r:id="rId16" w:tgtFrame="_blank" w:history="1">
                                <w:r>
                                  <w:rPr>
                                    <w:rStyle w:val="Hyperlink"/>
                                    <w:rFonts w:ascii="Helvetica" w:hAnsi="Helvetica"/>
                                    <w:color w:val="2BAADF"/>
                                    <w:sz w:val="21"/>
                                    <w:szCs w:val="21"/>
                                  </w:rPr>
                                  <w:t>airport infrastructure continues to support our global connectivity</w:t>
                                </w:r>
                              </w:hyperlink>
                              <w:r>
                                <w:rPr>
                                  <w:rFonts w:ascii="Helvetica" w:hAnsi="Helvetica"/>
                                  <w:color w:val="222222"/>
                                  <w:sz w:val="21"/>
                                  <w:szCs w:val="21"/>
                                </w:rPr>
                                <w:t xml:space="preserve">, and that the City's competitiveness is </w:t>
                              </w:r>
                              <w:hyperlink r:id="rId17" w:tgtFrame="_blank" w:history="1">
                                <w:r>
                                  <w:rPr>
                                    <w:rStyle w:val="Hyperlink"/>
                                    <w:rFonts w:ascii="Helvetica" w:hAnsi="Helvetica"/>
                                    <w:color w:val="2BAADF"/>
                                    <w:sz w:val="21"/>
                                    <w:szCs w:val="21"/>
                                  </w:rPr>
                                  <w:t>not undermined by the introduction of a Financial Transactions Tax</w:t>
                                </w:r>
                              </w:hyperlink>
                              <w:r>
                                <w:rPr>
                                  <w:rFonts w:ascii="Helvetica" w:hAnsi="Helvetica"/>
                                  <w:color w:val="222222"/>
                                  <w:sz w:val="21"/>
                                  <w:szCs w:val="21"/>
                                </w:rPr>
                                <w:t>.</w:t>
                              </w:r>
                              <w:r>
                                <w:rPr>
                                  <w:rFonts w:ascii="Helvetica" w:hAnsi="Helvetica"/>
                                  <w:color w:val="222222"/>
                                  <w:sz w:val="21"/>
                                  <w:szCs w:val="21"/>
                                </w:rPr>
                                <w:br/>
                              </w:r>
                              <w:r>
                                <w:rPr>
                                  <w:rFonts w:ascii="Helvetica" w:hAnsi="Helvetica"/>
                                  <w:color w:val="222222"/>
                                  <w:sz w:val="21"/>
                                  <w:szCs w:val="21"/>
                                </w:rPr>
                                <w:br/>
                                <w:t xml:space="preserve">London's future as a global hub for business depends on nurturing new and innovative sectors. Our Green Finance Initiative, in partnership with its Chinese counterpart, launched its report </w:t>
                              </w:r>
                              <w:hyperlink r:id="rId18" w:tgtFrame="_blank" w:history="1">
                                <w:r>
                                  <w:rPr>
                                    <w:rStyle w:val="Hyperlink"/>
                                    <w:rFonts w:ascii="Helvetica" w:hAnsi="Helvetica"/>
                                    <w:color w:val="2BAADF"/>
                                    <w:sz w:val="21"/>
                                    <w:szCs w:val="21"/>
                                  </w:rPr>
                                  <w:t>Globalising Green Finance: Turning Green Momentum into Actions</w:t>
                                </w:r>
                              </w:hyperlink>
                              <w:r>
                                <w:rPr>
                                  <w:rFonts w:ascii="Helvetica" w:hAnsi="Helvetica"/>
                                  <w:color w:val="222222"/>
                                  <w:sz w:val="21"/>
                                  <w:szCs w:val="21"/>
                                </w:rPr>
                                <w:t xml:space="preserve"> in Beijing, with both countries agreeing to prioritise three of the recommendations: greening the Belt and Road, green lending and corporate disclosure. The Initiative also launched an exciting new Brazilian collaboration during a trade visit led by the Chancellor of the Exchequer.</w:t>
                              </w:r>
                              <w:r>
                                <w:rPr>
                                  <w:rFonts w:ascii="Helvetica" w:hAnsi="Helvetica"/>
                                  <w:color w:val="222222"/>
                                  <w:sz w:val="21"/>
                                  <w:szCs w:val="21"/>
                                </w:rPr>
                                <w:br/>
                              </w:r>
                              <w:r>
                                <w:rPr>
                                  <w:rFonts w:ascii="Helvetica" w:hAnsi="Helvetica"/>
                                  <w:color w:val="222222"/>
                                  <w:sz w:val="21"/>
                                  <w:szCs w:val="21"/>
                                </w:rPr>
                                <w:br/>
                                <w:t xml:space="preserve">It has been a particularly busy month for our international exports and investment programme - with the Lord Mayor undertaking his fourteenth visit of the year, to South Africa, Zambia and Mozambique. South Africa is a key market, with </w:t>
                              </w:r>
                              <w:hyperlink r:id="rId19" w:tgtFrame="_blank" w:history="1">
                                <w:r>
                                  <w:rPr>
                                    <w:rStyle w:val="Hyperlink"/>
                                    <w:rFonts w:ascii="Helvetica" w:hAnsi="Helvetica"/>
                                    <w:color w:val="2BAADF"/>
                                    <w:sz w:val="21"/>
                                    <w:szCs w:val="21"/>
                                  </w:rPr>
                                  <w:t>exciting opportunities in </w:t>
                                </w:r>
                                <w:proofErr w:type="spellStart"/>
                                <w:r>
                                  <w:rPr>
                                    <w:rStyle w:val="Hyperlink"/>
                                    <w:rFonts w:ascii="Helvetica" w:hAnsi="Helvetica"/>
                                    <w:color w:val="2BAADF"/>
                                    <w:sz w:val="21"/>
                                    <w:szCs w:val="21"/>
                                  </w:rPr>
                                  <w:t>fintech</w:t>
                                </w:r>
                                <w:proofErr w:type="spellEnd"/>
                                <w:r>
                                  <w:rPr>
                                    <w:rStyle w:val="Hyperlink"/>
                                    <w:rFonts w:ascii="Helvetica" w:hAnsi="Helvetica"/>
                                    <w:color w:val="2BAADF"/>
                                    <w:sz w:val="21"/>
                                    <w:szCs w:val="21"/>
                                  </w:rPr>
                                  <w:t xml:space="preserve"> and infrastructure investment</w:t>
                                </w:r>
                              </w:hyperlink>
                              <w:r>
                                <w:rPr>
                                  <w:rFonts w:ascii="Helvetica" w:hAnsi="Helvetica"/>
                                  <w:color w:val="222222"/>
                                  <w:sz w:val="21"/>
                                  <w:szCs w:val="21"/>
                                </w:rPr>
                                <w:t xml:space="preserve"> for UK financial services firms.</w:t>
                              </w:r>
                              <w:r>
                                <w:rPr>
                                  <w:rFonts w:ascii="Helvetica" w:hAnsi="Helvetica"/>
                                  <w:color w:val="222222"/>
                                  <w:sz w:val="21"/>
                                  <w:szCs w:val="21"/>
                                </w:rPr>
                                <w:br/>
                              </w:r>
                              <w:r>
                                <w:rPr>
                                  <w:rFonts w:ascii="Helvetica" w:hAnsi="Helvetica"/>
                                  <w:color w:val="222222"/>
                                  <w:sz w:val="21"/>
                                  <w:szCs w:val="21"/>
                                </w:rPr>
                                <w:br/>
                                <w:t xml:space="preserve">Back home, the Lord Mayor celebrated 30 years of the Dragon Awards our annual ceremony recognising the benefit to </w:t>
                              </w:r>
                              <w:r>
                                <w:rPr>
                                  <w:rFonts w:ascii="Helvetica" w:hAnsi="Helvetica"/>
                                  <w:color w:val="222222"/>
                                  <w:sz w:val="21"/>
                                  <w:szCs w:val="21"/>
                                </w:rPr>
                                <w:lastRenderedPageBreak/>
                                <w:t xml:space="preserve">Londoners of excellent corporate community involvement. Congratulations to all the winners, who ranged from SMEs to multinational firms, and for the first time, a football club, </w:t>
                              </w:r>
                              <w:hyperlink r:id="rId20" w:tgtFrame="_blank" w:history="1">
                                <w:r>
                                  <w:rPr>
                                    <w:rStyle w:val="Hyperlink"/>
                                    <w:rFonts w:ascii="Helvetica" w:hAnsi="Helvetica"/>
                                    <w:color w:val="2BAADF"/>
                                    <w:sz w:val="21"/>
                                    <w:szCs w:val="21"/>
                                  </w:rPr>
                                  <w:t>with Arsenal FC winning the Lord Mayor's Award</w:t>
                                </w:r>
                              </w:hyperlink>
                              <w:r>
                                <w:rPr>
                                  <w:rFonts w:ascii="Helvetica" w:hAnsi="Helvetica"/>
                                  <w:color w:val="222222"/>
                                  <w:sz w:val="21"/>
                                  <w:szCs w:val="21"/>
                                </w:rPr>
                                <w:t>. </w:t>
                              </w:r>
                            </w:p>
                          </w:tc>
                        </w:tr>
                      </w:tbl>
                      <w:p w:rsidR="006D1649" w:rsidRDefault="006D1649">
                        <w:pPr>
                          <w:rPr>
                            <w:rFonts w:ascii="Times New Roman" w:eastAsia="Times New Roman" w:hAnsi="Times New Roman"/>
                            <w:sz w:val="20"/>
                            <w:szCs w:val="20"/>
                            <w:lang w:eastAsia="en-GB"/>
                          </w:rPr>
                        </w:pPr>
                      </w:p>
                    </w:tc>
                  </w:tr>
                </w:tbl>
                <w:p w:rsidR="006D1649" w:rsidRDefault="006D1649">
                  <w:pPr>
                    <w:rPr>
                      <w:rFonts w:ascii="Times New Roman" w:eastAsia="Times New Roman" w:hAnsi="Times New Roman"/>
                      <w:sz w:val="20"/>
                      <w:szCs w:val="20"/>
                      <w:lang w:eastAsia="en-GB"/>
                    </w:rPr>
                  </w:pPr>
                </w:p>
              </w:tc>
            </w:tr>
          </w:tbl>
          <w:p w:rsidR="006D1649" w:rsidRDefault="006D1649">
            <w:pPr>
              <w:jc w:val="center"/>
              <w:rPr>
                <w:rFonts w:ascii="Times New Roman" w:eastAsia="Times New Roman" w:hAnsi="Times New Roman"/>
                <w:sz w:val="20"/>
                <w:szCs w:val="20"/>
                <w:lang w:eastAsia="en-GB"/>
              </w:rPr>
            </w:pPr>
          </w:p>
        </w:tc>
      </w:tr>
    </w:tbl>
    <w:p w:rsidR="006D1649" w:rsidRDefault="006D1649" w:rsidP="006D1649"/>
    <w:tbl>
      <w:tblPr>
        <w:tblW w:w="5000" w:type="pct"/>
        <w:tblCellMar>
          <w:left w:w="0" w:type="dxa"/>
          <w:right w:w="0" w:type="dxa"/>
        </w:tblCellMar>
        <w:tblLook w:val="04A0" w:firstRow="1" w:lastRow="0" w:firstColumn="1" w:lastColumn="0" w:noHBand="0" w:noVBand="1"/>
      </w:tblPr>
      <w:tblGrid>
        <w:gridCol w:w="13958"/>
      </w:tblGrid>
      <w:tr w:rsidR="006D1649" w:rsidTr="006D164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958"/>
              <w:gridCol w:w="4500"/>
              <w:gridCol w:w="4500"/>
            </w:tblGrid>
            <w:tr w:rsidR="006D1649">
              <w:trPr>
                <w:jc w:val="center"/>
              </w:trPr>
              <w:tc>
                <w:tcPr>
                  <w:tcW w:w="0" w:type="auto"/>
                  <w:hideMark/>
                </w:tcPr>
                <w:p w:rsidR="006D1649" w:rsidRDefault="006D1649">
                  <w:pPr>
                    <w:rPr>
                      <w:rFonts w:ascii="Times New Roman" w:eastAsia="Times New Roman" w:hAnsi="Times New Roman"/>
                      <w:sz w:val="20"/>
                      <w:szCs w:val="20"/>
                      <w:lang w:eastAsia="en-GB"/>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6D1649">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3960"/>
                        </w:tblGrid>
                        <w:tr w:rsidR="006D1649">
                          <w:tc>
                            <w:tcPr>
                              <w:tcW w:w="0" w:type="auto"/>
                              <w:tcMar>
                                <w:top w:w="270" w:type="dxa"/>
                                <w:left w:w="270" w:type="dxa"/>
                                <w:bottom w:w="270" w:type="dxa"/>
                                <w:right w:w="270" w:type="dxa"/>
                              </w:tcMar>
                              <w:hideMark/>
                            </w:tcPr>
                            <w:p w:rsidR="006D1649" w:rsidRDefault="006D1649">
                              <w:pPr>
                                <w:spacing w:line="360" w:lineRule="auto"/>
                                <w:rPr>
                                  <w:rFonts w:ascii="Helvetica" w:hAnsi="Helvetica"/>
                                  <w:color w:val="222222"/>
                                  <w:sz w:val="21"/>
                                  <w:szCs w:val="21"/>
                                </w:rPr>
                              </w:pPr>
                              <w:r>
                                <w:rPr>
                                  <w:rFonts w:ascii="Helvetica" w:hAnsi="Helvetica"/>
                                  <w:color w:val="222222"/>
                                  <w:sz w:val="21"/>
                                  <w:szCs w:val="21"/>
                                </w:rPr>
                                <w:t>Kind regards,</w:t>
                              </w:r>
                              <w:r>
                                <w:rPr>
                                  <w:rFonts w:ascii="Helvetica" w:hAnsi="Helvetica"/>
                                  <w:color w:val="222222"/>
                                  <w:sz w:val="21"/>
                                  <w:szCs w:val="21"/>
                                </w:rPr>
                                <w:br/>
                              </w:r>
                              <w:r>
                                <w:rPr>
                                  <w:rStyle w:val="Strong"/>
                                  <w:rFonts w:ascii="Helvetica" w:hAnsi="Helvetica"/>
                                  <w:color w:val="222222"/>
                                  <w:sz w:val="21"/>
                                  <w:szCs w:val="21"/>
                                </w:rPr>
                                <w:t>Catherine McGuinness, Chairman of the Policy and Resources Committee</w:t>
                              </w:r>
                            </w:p>
                          </w:tc>
                        </w:tr>
                      </w:tbl>
                      <w:p w:rsidR="006D1649" w:rsidRDefault="006D1649">
                        <w:pPr>
                          <w:rPr>
                            <w:rFonts w:ascii="Times New Roman" w:eastAsia="Times New Roman" w:hAnsi="Times New Roman"/>
                            <w:sz w:val="20"/>
                            <w:szCs w:val="20"/>
                            <w:lang w:eastAsia="en-GB"/>
                          </w:rPr>
                        </w:pPr>
                      </w:p>
                    </w:tc>
                  </w:tr>
                </w:tbl>
                <w:p w:rsidR="006D1649" w:rsidRDefault="006D1649">
                  <w:pPr>
                    <w:rPr>
                      <w:rFonts w:ascii="Times New Roman" w:eastAsia="Times New Roman" w:hAnsi="Times New Roman"/>
                      <w:sz w:val="20"/>
                      <w:szCs w:val="20"/>
                      <w:lang w:eastAsia="en-GB"/>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6D1649">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3960"/>
                        </w:tblGrid>
                        <w:tr w:rsidR="006D1649">
                          <w:tc>
                            <w:tcPr>
                              <w:tcW w:w="0" w:type="auto"/>
                              <w:tcMar>
                                <w:top w:w="270" w:type="dxa"/>
                                <w:left w:w="270" w:type="dxa"/>
                                <w:bottom w:w="270" w:type="dxa"/>
                                <w:right w:w="270" w:type="dxa"/>
                              </w:tcMar>
                              <w:hideMark/>
                            </w:tcPr>
                            <w:p w:rsidR="006D1649" w:rsidRDefault="006D1649">
                              <w:pPr>
                                <w:spacing w:line="360" w:lineRule="auto"/>
                                <w:rPr>
                                  <w:rFonts w:ascii="Helvetica" w:hAnsi="Helvetica"/>
                                  <w:color w:val="222222"/>
                                  <w:sz w:val="21"/>
                                  <w:szCs w:val="21"/>
                                </w:rPr>
                              </w:pPr>
                              <w:r>
                                <w:rPr>
                                  <w:rFonts w:ascii="Helvetica" w:hAnsi="Helvetica"/>
                                  <w:color w:val="222222"/>
                                  <w:sz w:val="21"/>
                                  <w:szCs w:val="21"/>
                                </w:rPr>
                                <w:t>Kind regards,</w:t>
                              </w:r>
                              <w:r>
                                <w:rPr>
                                  <w:rFonts w:ascii="Helvetica" w:hAnsi="Helvetica"/>
                                  <w:color w:val="222222"/>
                                  <w:sz w:val="21"/>
                                  <w:szCs w:val="21"/>
                                </w:rPr>
                                <w:br/>
                              </w:r>
                              <w:r>
                                <w:rPr>
                                  <w:rStyle w:val="Strong"/>
                                  <w:rFonts w:ascii="Helvetica" w:hAnsi="Helvetica"/>
                                  <w:color w:val="222222"/>
                                  <w:sz w:val="21"/>
                                  <w:szCs w:val="21"/>
                                </w:rPr>
                                <w:t xml:space="preserve">Andrew </w:t>
                              </w:r>
                              <w:proofErr w:type="spellStart"/>
                              <w:r>
                                <w:rPr>
                                  <w:rStyle w:val="Strong"/>
                                  <w:rFonts w:ascii="Helvetica" w:hAnsi="Helvetica"/>
                                  <w:color w:val="222222"/>
                                  <w:sz w:val="21"/>
                                  <w:szCs w:val="21"/>
                                </w:rPr>
                                <w:t>Parmley</w:t>
                              </w:r>
                              <w:proofErr w:type="spellEnd"/>
                              <w:r>
                                <w:rPr>
                                  <w:rStyle w:val="Strong"/>
                                  <w:rFonts w:ascii="Helvetica" w:hAnsi="Helvetica"/>
                                  <w:color w:val="222222"/>
                                  <w:sz w:val="21"/>
                                  <w:szCs w:val="21"/>
                                </w:rPr>
                                <w:t xml:space="preserve">, The </w:t>
                              </w:r>
                              <w:proofErr w:type="spellStart"/>
                              <w:r>
                                <w:rPr>
                                  <w:rStyle w:val="Strong"/>
                                  <w:rFonts w:ascii="Helvetica" w:hAnsi="Helvetica"/>
                                  <w:color w:val="222222"/>
                                  <w:sz w:val="21"/>
                                  <w:szCs w:val="21"/>
                                </w:rPr>
                                <w:t>Rt</w:t>
                              </w:r>
                              <w:proofErr w:type="spellEnd"/>
                              <w:r>
                                <w:rPr>
                                  <w:rStyle w:val="Strong"/>
                                  <w:rFonts w:ascii="Helvetica" w:hAnsi="Helvetica"/>
                                  <w:color w:val="222222"/>
                                  <w:sz w:val="21"/>
                                  <w:szCs w:val="21"/>
                                </w:rPr>
                                <w:t xml:space="preserve"> Hon The Lord Mayor,</w:t>
                              </w:r>
                            </w:p>
                          </w:tc>
                        </w:tr>
                      </w:tbl>
                      <w:p w:rsidR="006D1649" w:rsidRDefault="006D1649">
                        <w:pPr>
                          <w:rPr>
                            <w:rFonts w:ascii="Times New Roman" w:eastAsia="Times New Roman" w:hAnsi="Times New Roman"/>
                            <w:sz w:val="20"/>
                            <w:szCs w:val="20"/>
                            <w:lang w:eastAsia="en-GB"/>
                          </w:rPr>
                        </w:pPr>
                      </w:p>
                    </w:tc>
                  </w:tr>
                </w:tbl>
                <w:p w:rsidR="006D1649" w:rsidRDefault="006D1649">
                  <w:pPr>
                    <w:rPr>
                      <w:rFonts w:ascii="Times New Roman" w:eastAsia="Times New Roman" w:hAnsi="Times New Roman"/>
                      <w:sz w:val="20"/>
                      <w:szCs w:val="20"/>
                      <w:lang w:eastAsia="en-GB"/>
                    </w:rPr>
                  </w:pPr>
                </w:p>
              </w:tc>
            </w:tr>
          </w:tbl>
          <w:p w:rsidR="006D1649" w:rsidRDefault="006D1649">
            <w:pPr>
              <w:jc w:val="center"/>
              <w:rPr>
                <w:rFonts w:ascii="Times New Roman" w:eastAsia="Times New Roman" w:hAnsi="Times New Roman"/>
                <w:sz w:val="20"/>
                <w:szCs w:val="20"/>
                <w:lang w:eastAsia="en-GB"/>
              </w:rPr>
            </w:pPr>
          </w:p>
        </w:tc>
      </w:tr>
    </w:tbl>
    <w:p w:rsidR="006D1649" w:rsidRDefault="006D1649" w:rsidP="006D1649">
      <w:pPr>
        <w:rPr>
          <w:rFonts w:ascii="Comic Sans MS" w:hAnsi="Comic Sans MS"/>
        </w:rPr>
      </w:pPr>
    </w:p>
    <w:p w:rsidR="006D1649" w:rsidRDefault="006D1649" w:rsidP="006D1649">
      <w:pPr>
        <w:rPr>
          <w:rFonts w:ascii="Comic Sans MS" w:hAnsi="Comic Sans MS"/>
          <w:b/>
          <w:bCs/>
        </w:rPr>
      </w:pPr>
      <w:r>
        <w:rPr>
          <w:rFonts w:ascii="Comic Sans MS" w:hAnsi="Comic Sans MS"/>
          <w:b/>
          <w:bCs/>
          <w:color w:val="0070C0"/>
        </w:rPr>
        <w:t>Maritime Media Awards Dinner – Wed 8 Nov 2017.</w:t>
      </w:r>
      <w:r>
        <w:rPr>
          <w:rFonts w:ascii="Comic Sans MS" w:hAnsi="Comic Sans MS"/>
          <w:b/>
          <w:bCs/>
        </w:rPr>
        <w:t xml:space="preserve">  </w:t>
      </w:r>
    </w:p>
    <w:tbl>
      <w:tblPr>
        <w:tblW w:w="5000" w:type="pct"/>
        <w:tblCellMar>
          <w:left w:w="0" w:type="dxa"/>
          <w:right w:w="0" w:type="dxa"/>
        </w:tblCellMar>
        <w:tblLook w:val="04A0" w:firstRow="1" w:lastRow="0" w:firstColumn="1" w:lastColumn="0" w:noHBand="0" w:noVBand="1"/>
      </w:tblPr>
      <w:tblGrid>
        <w:gridCol w:w="14708"/>
      </w:tblGrid>
      <w:tr w:rsidR="006D1649" w:rsidTr="006D1649">
        <w:tc>
          <w:tcPr>
            <w:tcW w:w="0" w:type="auto"/>
            <w:tcMar>
              <w:top w:w="0" w:type="dxa"/>
              <w:left w:w="375" w:type="dxa"/>
              <w:bottom w:w="0" w:type="dxa"/>
              <w:right w:w="375" w:type="dxa"/>
            </w:tcMar>
            <w:vAlign w:val="center"/>
          </w:tcPr>
          <w:p w:rsidR="006D1649" w:rsidRDefault="006D1649">
            <w:pPr>
              <w:pStyle w:val="NormalWeb"/>
              <w:spacing w:line="330" w:lineRule="exact"/>
              <w:rPr>
                <w:color w:val="000000"/>
                <w:sz w:val="23"/>
                <w:szCs w:val="23"/>
                <w:lang w:eastAsia="en-US"/>
              </w:rPr>
            </w:pPr>
          </w:p>
          <w:p w:rsidR="006D1649" w:rsidRDefault="006D1649">
            <w:pPr>
              <w:pStyle w:val="NormalWeb"/>
              <w:spacing w:line="330" w:lineRule="exact"/>
              <w:rPr>
                <w:color w:val="000000"/>
                <w:sz w:val="23"/>
                <w:szCs w:val="23"/>
                <w:lang w:eastAsia="en-US"/>
              </w:rPr>
            </w:pPr>
            <w:r>
              <w:rPr>
                <w:b/>
                <w:bCs/>
                <w:color w:val="000000"/>
                <w:sz w:val="23"/>
                <w:szCs w:val="23"/>
                <w:lang w:eastAsia="en-US"/>
              </w:rPr>
              <w:t>Maritime Media Awards 2017</w:t>
            </w:r>
            <w:r>
              <w:rPr>
                <w:b/>
                <w:bCs/>
                <w:color w:val="000000"/>
                <w:sz w:val="23"/>
                <w:szCs w:val="23"/>
                <w:lang w:eastAsia="en-US"/>
              </w:rPr>
              <w:br/>
              <w:t>Reception and Dinner at the Institute of Directors</w:t>
            </w:r>
            <w:r>
              <w:rPr>
                <w:b/>
                <w:bCs/>
                <w:color w:val="000000"/>
                <w:sz w:val="23"/>
                <w:szCs w:val="23"/>
                <w:lang w:eastAsia="en-US"/>
              </w:rPr>
              <w:br/>
              <w:t>116 Pall Mall, London, SW1Y 5ED.</w:t>
            </w:r>
          </w:p>
          <w:p w:rsidR="006D1649" w:rsidRDefault="006D1649">
            <w:pPr>
              <w:pStyle w:val="NormalWeb"/>
              <w:spacing w:line="330" w:lineRule="exact"/>
              <w:rPr>
                <w:color w:val="000000"/>
                <w:sz w:val="23"/>
                <w:szCs w:val="23"/>
                <w:lang w:eastAsia="en-US"/>
              </w:rPr>
            </w:pPr>
            <w:r>
              <w:rPr>
                <w:color w:val="000000"/>
                <w:sz w:val="23"/>
                <w:szCs w:val="23"/>
                <w:lang w:eastAsia="en-US"/>
              </w:rPr>
              <w:t xml:space="preserve">The annual Maritime Media Awards, reception and dinner will take place on </w:t>
            </w:r>
            <w:r>
              <w:rPr>
                <w:b/>
                <w:bCs/>
                <w:color w:val="000000"/>
                <w:sz w:val="23"/>
                <w:szCs w:val="23"/>
                <w:lang w:eastAsia="en-US"/>
              </w:rPr>
              <w:t>Wednesday, 8 November 2017</w:t>
            </w:r>
            <w:r>
              <w:rPr>
                <w:color w:val="000000"/>
                <w:sz w:val="23"/>
                <w:szCs w:val="23"/>
                <w:lang w:eastAsia="en-US"/>
              </w:rPr>
              <w:t>, to recognise and support those journalists, writers, programme makers and digital media specialists who promote the maritime sector.</w:t>
            </w:r>
          </w:p>
          <w:p w:rsidR="006D1649" w:rsidRDefault="006D1649">
            <w:pPr>
              <w:pStyle w:val="NormalWeb"/>
              <w:spacing w:line="330" w:lineRule="exact"/>
              <w:rPr>
                <w:color w:val="000000"/>
                <w:sz w:val="23"/>
                <w:szCs w:val="23"/>
                <w:lang w:eastAsia="en-US"/>
              </w:rPr>
            </w:pPr>
            <w:r>
              <w:rPr>
                <w:color w:val="000000"/>
                <w:sz w:val="23"/>
                <w:szCs w:val="23"/>
                <w:lang w:eastAsia="en-US"/>
              </w:rPr>
              <w:t xml:space="preserve">A record number of nominations </w:t>
            </w:r>
            <w:proofErr w:type="gramStart"/>
            <w:r>
              <w:rPr>
                <w:color w:val="000000"/>
                <w:sz w:val="23"/>
                <w:szCs w:val="23"/>
                <w:lang w:eastAsia="en-US"/>
              </w:rPr>
              <w:t>has</w:t>
            </w:r>
            <w:proofErr w:type="gramEnd"/>
            <w:r>
              <w:rPr>
                <w:color w:val="000000"/>
                <w:sz w:val="23"/>
                <w:szCs w:val="23"/>
                <w:lang w:eastAsia="en-US"/>
              </w:rPr>
              <w:t xml:space="preserve"> presented another great challenge for our judges. The full list can be viewed at </w:t>
            </w:r>
            <w:hyperlink r:id="rId21" w:tgtFrame="_blank" w:history="1">
              <w:r>
                <w:rPr>
                  <w:rStyle w:val="Hyperlink"/>
                  <w:b/>
                  <w:bCs/>
                  <w:color w:val="1A2D79"/>
                  <w:sz w:val="23"/>
                  <w:szCs w:val="23"/>
                  <w:lang w:eastAsia="en-US"/>
                </w:rPr>
                <w:t>www.bmcf.org.uk/awards/nominations/</w:t>
              </w:r>
            </w:hyperlink>
            <w:r>
              <w:rPr>
                <w:color w:val="000000"/>
                <w:sz w:val="23"/>
                <w:szCs w:val="23"/>
                <w:lang w:eastAsia="en-US"/>
              </w:rPr>
              <w:t>.</w:t>
            </w:r>
          </w:p>
          <w:p w:rsidR="006D1649" w:rsidRDefault="006D1649">
            <w:pPr>
              <w:pStyle w:val="NormalWeb"/>
              <w:spacing w:line="330" w:lineRule="exact"/>
              <w:rPr>
                <w:color w:val="000000"/>
                <w:sz w:val="23"/>
                <w:szCs w:val="23"/>
                <w:lang w:eastAsia="en-US"/>
              </w:rPr>
            </w:pPr>
            <w:r>
              <w:rPr>
                <w:color w:val="000000"/>
                <w:sz w:val="23"/>
                <w:szCs w:val="23"/>
                <w:lang w:eastAsia="en-US"/>
              </w:rPr>
              <w:t xml:space="preserve">For the first time, we are introducing the new annual publication titled </w:t>
            </w:r>
            <w:r>
              <w:rPr>
                <w:b/>
                <w:bCs/>
                <w:i/>
                <w:iCs/>
                <w:color w:val="000000"/>
                <w:sz w:val="23"/>
                <w:szCs w:val="23"/>
                <w:lang w:eastAsia="en-US"/>
              </w:rPr>
              <w:t>Maritime 2017</w:t>
            </w:r>
            <w:r>
              <w:rPr>
                <w:color w:val="000000"/>
                <w:sz w:val="23"/>
                <w:szCs w:val="23"/>
                <w:lang w:eastAsia="en-US"/>
              </w:rPr>
              <w:t xml:space="preserve"> with topics ranging from concerns over the ocean to maritime </w:t>
            </w:r>
            <w:r>
              <w:rPr>
                <w:color w:val="000000"/>
                <w:sz w:val="23"/>
                <w:szCs w:val="23"/>
                <w:lang w:eastAsia="en-US"/>
              </w:rPr>
              <w:lastRenderedPageBreak/>
              <w:t>risks to global security including features on the use of new technologies and threats to international maritime law.</w:t>
            </w:r>
          </w:p>
          <w:p w:rsidR="006D1649" w:rsidRDefault="006D1649">
            <w:pPr>
              <w:pStyle w:val="NormalWeb"/>
              <w:spacing w:line="330" w:lineRule="exact"/>
              <w:rPr>
                <w:color w:val="000000"/>
                <w:sz w:val="23"/>
                <w:szCs w:val="23"/>
                <w:lang w:eastAsia="en-US"/>
              </w:rPr>
            </w:pPr>
            <w:r>
              <w:rPr>
                <w:color w:val="000000"/>
                <w:sz w:val="23"/>
                <w:szCs w:val="23"/>
                <w:lang w:eastAsia="en-US"/>
              </w:rPr>
              <w:t xml:space="preserve">The Maritime Media Awards dinner reservation form can be downloaded from our website </w:t>
            </w:r>
            <w:hyperlink r:id="rId22" w:tgtFrame="_blank" w:history="1">
              <w:r>
                <w:rPr>
                  <w:rStyle w:val="Hyperlink"/>
                  <w:b/>
                  <w:bCs/>
                  <w:color w:val="1A2D79"/>
                  <w:sz w:val="23"/>
                  <w:szCs w:val="23"/>
                  <w:lang w:eastAsia="en-US"/>
                </w:rPr>
                <w:t>www.bmcf.org.uk/awards/forms/</w:t>
              </w:r>
            </w:hyperlink>
            <w:r>
              <w:rPr>
                <w:color w:val="000000"/>
                <w:sz w:val="23"/>
                <w:szCs w:val="23"/>
                <w:lang w:eastAsia="en-US"/>
              </w:rPr>
              <w:t>. The inclusive cost of the reception and dinner including wines is £95, although, for bookings before 30 September the price will be £90. Payment can be made either by cheque or online by bank transfer. Formal invitations will be sent on receipt of payment.</w:t>
            </w:r>
          </w:p>
          <w:p w:rsidR="006D1649" w:rsidRDefault="006D1649">
            <w:pPr>
              <w:pStyle w:val="NormalWeb"/>
              <w:spacing w:line="330" w:lineRule="exact"/>
              <w:rPr>
                <w:color w:val="000000"/>
                <w:sz w:val="23"/>
                <w:szCs w:val="23"/>
                <w:lang w:eastAsia="en-US"/>
              </w:rPr>
            </w:pPr>
            <w:r>
              <w:rPr>
                <w:color w:val="000000"/>
                <w:sz w:val="23"/>
                <w:szCs w:val="23"/>
                <w:lang w:eastAsia="en-US"/>
              </w:rPr>
              <w:t>We look forward to a very enjoyable evening together.</w:t>
            </w:r>
          </w:p>
          <w:p w:rsidR="006D1649" w:rsidRDefault="006D1649">
            <w:pPr>
              <w:pStyle w:val="NormalWeb"/>
              <w:spacing w:line="330" w:lineRule="exact"/>
              <w:rPr>
                <w:color w:val="000000"/>
                <w:sz w:val="23"/>
                <w:szCs w:val="23"/>
                <w:lang w:eastAsia="en-US"/>
              </w:rPr>
            </w:pPr>
            <w:r>
              <w:rPr>
                <w:color w:val="000000"/>
                <w:sz w:val="23"/>
                <w:szCs w:val="23"/>
                <w:lang w:eastAsia="en-US"/>
              </w:rPr>
              <w:t>With kind regards</w:t>
            </w:r>
          </w:p>
          <w:p w:rsidR="006D1649" w:rsidRDefault="006D1649">
            <w:pPr>
              <w:pStyle w:val="NormalWeb"/>
              <w:spacing w:line="330" w:lineRule="exact"/>
              <w:rPr>
                <w:color w:val="000000"/>
                <w:sz w:val="23"/>
                <w:szCs w:val="23"/>
                <w:lang w:eastAsia="en-US"/>
              </w:rPr>
            </w:pPr>
            <w:r>
              <w:rPr>
                <w:color w:val="000000"/>
                <w:sz w:val="23"/>
                <w:szCs w:val="23"/>
                <w:lang w:eastAsia="en-US"/>
              </w:rPr>
              <w:t>Anthony Harvey</w:t>
            </w:r>
            <w:r>
              <w:rPr>
                <w:color w:val="000000"/>
                <w:sz w:val="23"/>
                <w:szCs w:val="23"/>
                <w:lang w:eastAsia="en-US"/>
              </w:rPr>
              <w:br/>
              <w:t>Secretary</w:t>
            </w:r>
          </w:p>
        </w:tc>
      </w:tr>
      <w:tr w:rsidR="006D1649" w:rsidTr="006D1649">
        <w:tc>
          <w:tcPr>
            <w:tcW w:w="0" w:type="auto"/>
            <w:tcMar>
              <w:top w:w="300" w:type="dxa"/>
              <w:left w:w="375" w:type="dxa"/>
              <w:bottom w:w="150" w:type="dxa"/>
              <w:right w:w="375"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500"/>
            </w:tblGrid>
            <w:tr w:rsidR="006D1649">
              <w:tc>
                <w:tcPr>
                  <w:tcW w:w="1500" w:type="dxa"/>
                  <w:vAlign w:val="center"/>
                  <w:hideMark/>
                </w:tcPr>
                <w:p w:rsidR="006D1649" w:rsidRDefault="006D1649">
                  <w:pPr>
                    <w:rPr>
                      <w:rFonts w:ascii="Times New Roman" w:eastAsia="Times New Roman" w:hAnsi="Times New Roman"/>
                      <w:sz w:val="20"/>
                      <w:szCs w:val="20"/>
                      <w:lang w:eastAsia="en-GB"/>
                    </w:rPr>
                  </w:pPr>
                </w:p>
              </w:tc>
            </w:tr>
          </w:tbl>
          <w:p w:rsidR="006D1649" w:rsidRDefault="006D1649">
            <w:pPr>
              <w:rPr>
                <w:rFonts w:ascii="Times New Roman" w:eastAsia="Times New Roman" w:hAnsi="Times New Roman"/>
                <w:sz w:val="20"/>
                <w:szCs w:val="20"/>
                <w:lang w:eastAsia="en-GB"/>
              </w:rPr>
            </w:pPr>
          </w:p>
        </w:tc>
      </w:tr>
    </w:tbl>
    <w:p w:rsidR="006D1649" w:rsidRDefault="006D1649" w:rsidP="006D1649">
      <w:pPr>
        <w:pStyle w:val="NormalWeb"/>
        <w:rPr>
          <w:rFonts w:ascii="Comic Sans MS" w:hAnsi="Comic Sans MS"/>
          <w:color w:val="000000"/>
          <w:sz w:val="22"/>
          <w:szCs w:val="22"/>
        </w:rPr>
      </w:pPr>
      <w:proofErr w:type="spellStart"/>
      <w:proofErr w:type="gramStart"/>
      <w:r>
        <w:rPr>
          <w:rFonts w:ascii="Comic Sans MS" w:hAnsi="Comic Sans MS"/>
          <w:b/>
          <w:bCs/>
          <w:color w:val="0070C0"/>
          <w:sz w:val="22"/>
          <w:szCs w:val="22"/>
        </w:rPr>
        <w:t>Brigantes</w:t>
      </w:r>
      <w:proofErr w:type="spellEnd"/>
      <w:r>
        <w:rPr>
          <w:rFonts w:ascii="Comic Sans MS" w:hAnsi="Comic Sans MS"/>
          <w:b/>
          <w:bCs/>
          <w:color w:val="0070C0"/>
          <w:sz w:val="22"/>
          <w:szCs w:val="22"/>
        </w:rPr>
        <w:t xml:space="preserve"> Winter Gathering in York – Fri 15 Dec 2017</w:t>
      </w:r>
      <w:r>
        <w:rPr>
          <w:rFonts w:ascii="Comic Sans MS" w:hAnsi="Comic Sans MS"/>
          <w:color w:val="0070C0"/>
          <w:sz w:val="22"/>
          <w:szCs w:val="22"/>
        </w:rPr>
        <w:t>.</w:t>
      </w:r>
      <w:proofErr w:type="gramEnd"/>
      <w:r>
        <w:rPr>
          <w:rFonts w:ascii="Comic Sans MS" w:hAnsi="Comic Sans MS"/>
          <w:color w:val="0070C0"/>
          <w:sz w:val="22"/>
          <w:szCs w:val="22"/>
        </w:rPr>
        <w:t xml:space="preserve">  Please see the details of the </w:t>
      </w:r>
      <w:proofErr w:type="spellStart"/>
      <w:r>
        <w:rPr>
          <w:rFonts w:ascii="Comic Sans MS" w:hAnsi="Comic Sans MS"/>
          <w:color w:val="0070C0"/>
          <w:sz w:val="22"/>
          <w:szCs w:val="22"/>
        </w:rPr>
        <w:t>Brigantes</w:t>
      </w:r>
      <w:proofErr w:type="spellEnd"/>
      <w:r>
        <w:rPr>
          <w:rFonts w:ascii="Comic Sans MS" w:hAnsi="Comic Sans MS"/>
          <w:color w:val="0070C0"/>
          <w:sz w:val="22"/>
          <w:szCs w:val="22"/>
        </w:rPr>
        <w:t xml:space="preserve"> Winter Gathering in York and note that the pdf and Word booking forms can be found on the website at the following link: </w:t>
      </w:r>
      <w:hyperlink r:id="rId23" w:history="1">
        <w:r>
          <w:rPr>
            <w:rStyle w:val="Hyperlink"/>
            <w:rFonts w:ascii="Comic Sans MS" w:hAnsi="Comic Sans MS"/>
            <w:sz w:val="22"/>
            <w:szCs w:val="22"/>
          </w:rPr>
          <w:t>http://www.shipwrights.co.uk/members-news/brigantes-winter-gathering-15-december</w:t>
        </w:r>
      </w:hyperlink>
    </w:p>
    <w:p w:rsidR="006D1649" w:rsidRDefault="006D1649" w:rsidP="006D1649">
      <w:pPr>
        <w:ind w:left="720"/>
        <w:rPr>
          <w:color w:val="254061"/>
        </w:rPr>
      </w:pPr>
      <w:r>
        <w:rPr>
          <w:color w:val="254061"/>
        </w:rPr>
        <w:t xml:space="preserve">We have great pleasure in inviting you and a guest to the 2017 </w:t>
      </w:r>
      <w:proofErr w:type="spellStart"/>
      <w:r>
        <w:rPr>
          <w:color w:val="254061"/>
        </w:rPr>
        <w:t>Brigantes</w:t>
      </w:r>
      <w:proofErr w:type="spellEnd"/>
      <w:r>
        <w:rPr>
          <w:color w:val="254061"/>
        </w:rPr>
        <w:t xml:space="preserve"> Winter Gathering on Friday 15</w:t>
      </w:r>
      <w:r>
        <w:rPr>
          <w:color w:val="254061"/>
          <w:vertAlign w:val="superscript"/>
        </w:rPr>
        <w:t>th</w:t>
      </w:r>
      <w:r>
        <w:rPr>
          <w:color w:val="254061"/>
        </w:rPr>
        <w:t xml:space="preserve"> December in the historic City of York.</w:t>
      </w:r>
    </w:p>
    <w:p w:rsidR="006D1649" w:rsidRDefault="006D1649" w:rsidP="006D1649">
      <w:pPr>
        <w:ind w:left="720"/>
        <w:rPr>
          <w:color w:val="254061"/>
        </w:rPr>
      </w:pPr>
    </w:p>
    <w:p w:rsidR="006D1649" w:rsidRDefault="006D1649" w:rsidP="006D1649">
      <w:pPr>
        <w:ind w:left="720"/>
        <w:rPr>
          <w:color w:val="254061"/>
        </w:rPr>
      </w:pPr>
      <w:r>
        <w:rPr>
          <w:color w:val="254061"/>
        </w:rPr>
        <w:t xml:space="preserve">The Winter Gathering will commence with a reception and supper in the 650 year old Grade 1 Listed Merchant Adventurers Hall, following which we will progress to York Minster for the annual Christmas Concert in the Nave. The timings are as follows: </w:t>
      </w:r>
    </w:p>
    <w:p w:rsidR="006D1649" w:rsidRDefault="006D1649" w:rsidP="006D1649">
      <w:pPr>
        <w:pStyle w:val="ListParagraph"/>
        <w:numPr>
          <w:ilvl w:val="0"/>
          <w:numId w:val="1"/>
        </w:numPr>
        <w:spacing w:after="0" w:line="240" w:lineRule="auto"/>
        <w:ind w:left="1440"/>
        <w:rPr>
          <w:color w:val="254061"/>
        </w:rPr>
      </w:pPr>
      <w:r>
        <w:rPr>
          <w:color w:val="254061"/>
        </w:rPr>
        <w:t xml:space="preserve">reception and supper - 4.00 for 4.45 </w:t>
      </w:r>
    </w:p>
    <w:p w:rsidR="006D1649" w:rsidRDefault="006D1649" w:rsidP="006D1649">
      <w:pPr>
        <w:pStyle w:val="ListParagraph"/>
        <w:numPr>
          <w:ilvl w:val="0"/>
          <w:numId w:val="1"/>
        </w:numPr>
        <w:spacing w:after="0" w:line="240" w:lineRule="auto"/>
        <w:ind w:left="1440"/>
        <w:rPr>
          <w:color w:val="254061"/>
        </w:rPr>
      </w:pPr>
      <w:r>
        <w:rPr>
          <w:color w:val="254061"/>
        </w:rPr>
        <w:t>concert – 7.00 and expected to conclude at around 9.30</w:t>
      </w:r>
    </w:p>
    <w:p w:rsidR="006D1649" w:rsidRDefault="006D1649" w:rsidP="006D1649">
      <w:pPr>
        <w:ind w:left="720"/>
        <w:rPr>
          <w:color w:val="254061"/>
        </w:rPr>
      </w:pPr>
    </w:p>
    <w:p w:rsidR="006D1649" w:rsidRDefault="006D1649" w:rsidP="006D1649">
      <w:pPr>
        <w:ind w:left="720"/>
        <w:rPr>
          <w:color w:val="254061"/>
        </w:rPr>
      </w:pPr>
      <w:r>
        <w:rPr>
          <w:color w:val="254061"/>
        </w:rPr>
        <w:t xml:space="preserve">The total cost per person is £75.00, including a £2.00 charitable donation. We are limited to 160, so places will be allocated on a first come first served basis. Dress is lounge suits. Any places still available at the end of October will be offered to Liverymen who have booked already and are interested in inviting further guests. A space to indicate this interest is given on the booking form.  </w:t>
      </w:r>
    </w:p>
    <w:p w:rsidR="006D1649" w:rsidRDefault="006D1649" w:rsidP="006D1649">
      <w:pPr>
        <w:ind w:left="720"/>
        <w:rPr>
          <w:color w:val="254061"/>
        </w:rPr>
      </w:pPr>
    </w:p>
    <w:p w:rsidR="006D1649" w:rsidRDefault="006D1649" w:rsidP="006D1649">
      <w:pPr>
        <w:ind w:left="720"/>
        <w:rPr>
          <w:color w:val="254061"/>
        </w:rPr>
      </w:pPr>
      <w:r>
        <w:rPr>
          <w:color w:val="254061"/>
        </w:rPr>
        <w:lastRenderedPageBreak/>
        <w:t xml:space="preserve">The invitation, booking form and payment details are in the PDF attachment. If you would like to stay and make a weekend of it, we have reserved 40 rooms at the Radisson Hotel for the Friday night at a preferential rate – the contact number is in the invitation. The Radisson, Merchant Adventurers Hall, York Minster and York Station are all within 10 minutes level walk of each other. </w:t>
      </w:r>
    </w:p>
    <w:p w:rsidR="006D1649" w:rsidRDefault="006D1649" w:rsidP="006D1649">
      <w:pPr>
        <w:ind w:left="720"/>
        <w:rPr>
          <w:color w:val="254061"/>
        </w:rPr>
      </w:pPr>
    </w:p>
    <w:p w:rsidR="006D1649" w:rsidRDefault="006D1649" w:rsidP="006D1649">
      <w:pPr>
        <w:ind w:left="720"/>
        <w:rPr>
          <w:color w:val="254061"/>
        </w:rPr>
      </w:pPr>
      <w:r>
        <w:rPr>
          <w:color w:val="254061"/>
        </w:rPr>
        <w:t xml:space="preserve">For your convenience, a duplicate Word version of the booking form and payment details is attached too. A Pour Memoire acknowledgement of your booking will be sent two weeks before the function, along with final details. </w:t>
      </w:r>
    </w:p>
    <w:p w:rsidR="006D1649" w:rsidRDefault="006D1649" w:rsidP="006D1649">
      <w:pPr>
        <w:ind w:left="720"/>
        <w:rPr>
          <w:color w:val="254061"/>
        </w:rPr>
      </w:pPr>
    </w:p>
    <w:p w:rsidR="006D1649" w:rsidRDefault="006D1649" w:rsidP="006D1649">
      <w:pPr>
        <w:ind w:left="720"/>
        <w:rPr>
          <w:color w:val="254061"/>
        </w:rPr>
      </w:pPr>
      <w:r>
        <w:rPr>
          <w:color w:val="254061"/>
        </w:rPr>
        <w:t>We do hope you will be able to join us for a splendid evening of fellowship and music in beautiful surroundings.  </w:t>
      </w:r>
    </w:p>
    <w:p w:rsidR="006D1649" w:rsidRDefault="006D1649" w:rsidP="006D1649">
      <w:pPr>
        <w:ind w:left="720"/>
        <w:rPr>
          <w:color w:val="254061"/>
        </w:rPr>
      </w:pPr>
    </w:p>
    <w:p w:rsidR="006D1649" w:rsidRDefault="006D1649" w:rsidP="006D1649">
      <w:pPr>
        <w:ind w:left="720"/>
        <w:rPr>
          <w:color w:val="254061"/>
        </w:rPr>
      </w:pPr>
      <w:r>
        <w:rPr>
          <w:rFonts w:ascii="Comic Sans MS" w:hAnsi="Comic Sans MS"/>
          <w:color w:val="0070C0"/>
        </w:rPr>
        <w:t xml:space="preserve">The pdf and Word booking forms can be found on the website at the following link: </w:t>
      </w:r>
      <w:hyperlink r:id="rId24" w:history="1">
        <w:r>
          <w:rPr>
            <w:rStyle w:val="Hyperlink"/>
            <w:rFonts w:ascii="Comic Sans MS" w:hAnsi="Comic Sans MS"/>
          </w:rPr>
          <w:t>http://www.shipwrights.co.uk/members-news/brigantes-winter-gathering-15-december</w:t>
        </w:r>
      </w:hyperlink>
    </w:p>
    <w:p w:rsidR="006D1649" w:rsidRDefault="006D1649" w:rsidP="006D1649">
      <w:pPr>
        <w:ind w:left="720"/>
        <w:rPr>
          <w:rFonts w:ascii="Comic Sans MS" w:hAnsi="Comic Sans MS"/>
          <w:color w:val="0070C0"/>
        </w:rPr>
      </w:pPr>
    </w:p>
    <w:p w:rsidR="006D1649" w:rsidRDefault="006D1649" w:rsidP="006D1649">
      <w:pPr>
        <w:rPr>
          <w:rFonts w:ascii="Comic Sans MS" w:hAnsi="Comic Sans MS"/>
        </w:rPr>
      </w:pPr>
    </w:p>
    <w:p w:rsidR="006D1649" w:rsidRDefault="006D1649" w:rsidP="006D1649">
      <w:pPr>
        <w:pStyle w:val="font8"/>
        <w:spacing w:before="0" w:beforeAutospacing="0" w:after="0" w:afterAutospacing="0"/>
        <w:textAlignment w:val="baseline"/>
        <w:rPr>
          <w:rFonts w:ascii="Comic Sans MS" w:hAnsi="Comic Sans MS"/>
          <w:color w:val="0070C0"/>
          <w:sz w:val="22"/>
          <w:szCs w:val="22"/>
          <w:bdr w:val="none" w:sz="0" w:space="0" w:color="auto" w:frame="1"/>
        </w:rPr>
      </w:pPr>
      <w:proofErr w:type="gramStart"/>
      <w:r>
        <w:rPr>
          <w:rFonts w:ascii="Comic Sans MS" w:hAnsi="Comic Sans MS"/>
          <w:b/>
          <w:bCs/>
          <w:color w:val="0070C0"/>
        </w:rPr>
        <w:t xml:space="preserve">Knowledge of the City Talks </w:t>
      </w:r>
      <w:r>
        <w:rPr>
          <w:rFonts w:ascii="Comic Sans MS" w:hAnsi="Comic Sans MS"/>
          <w:b/>
          <w:bCs/>
          <w:color w:val="0070C0"/>
          <w:sz w:val="22"/>
          <w:szCs w:val="22"/>
        </w:rPr>
        <w:t>and Walks</w:t>
      </w:r>
      <w:r>
        <w:rPr>
          <w:rFonts w:ascii="Comic Sans MS" w:hAnsi="Comic Sans MS"/>
          <w:color w:val="0070C0"/>
          <w:sz w:val="22"/>
          <w:szCs w:val="22"/>
        </w:rPr>
        <w:t>.</w:t>
      </w:r>
      <w:proofErr w:type="gramEnd"/>
      <w:r>
        <w:rPr>
          <w:rFonts w:ascii="Comic Sans MS" w:hAnsi="Comic Sans MS"/>
          <w:color w:val="0070C0"/>
          <w:sz w:val="22"/>
          <w:szCs w:val="22"/>
        </w:rPr>
        <w:t xml:space="preserve">  Details of the Series 44 </w:t>
      </w:r>
      <w:r>
        <w:rPr>
          <w:rFonts w:ascii="Comic Sans MS" w:hAnsi="Comic Sans MS"/>
          <w:color w:val="0070C0"/>
          <w:sz w:val="22"/>
          <w:szCs w:val="22"/>
          <w:bdr w:val="none" w:sz="0" w:space="0" w:color="auto" w:frame="1"/>
        </w:rPr>
        <w:t xml:space="preserve">talks and walks about and in the City of London and given by a City Guide can be found at:  </w:t>
      </w:r>
      <w:hyperlink r:id="rId25" w:history="1">
        <w:r>
          <w:rPr>
            <w:rStyle w:val="Hyperlink"/>
            <w:rFonts w:ascii="Comic Sans MS" w:hAnsi="Comic Sans MS"/>
            <w:sz w:val="22"/>
            <w:szCs w:val="22"/>
            <w:bdr w:val="none" w:sz="0" w:space="0" w:color="auto" w:frame="1"/>
          </w:rPr>
          <w:t>https://www.knowledgeofthecity.com/</w:t>
        </w:r>
      </w:hyperlink>
    </w:p>
    <w:p w:rsidR="006D1649" w:rsidRDefault="006D1649" w:rsidP="006D1649">
      <w:pPr>
        <w:pStyle w:val="font8"/>
        <w:spacing w:before="0" w:beforeAutospacing="0" w:after="0" w:afterAutospacing="0"/>
        <w:textAlignment w:val="baseline"/>
        <w:rPr>
          <w:rFonts w:ascii="Comic Sans MS" w:hAnsi="Comic Sans MS"/>
          <w:color w:val="0070C0"/>
          <w:sz w:val="22"/>
          <w:szCs w:val="22"/>
        </w:rPr>
      </w:pPr>
      <w:r>
        <w:rPr>
          <w:rFonts w:ascii="Comic Sans MS" w:hAnsi="Comic Sans MS"/>
          <w:color w:val="0070C0"/>
          <w:sz w:val="22"/>
          <w:szCs w:val="22"/>
        </w:rPr>
        <w:t> </w:t>
      </w:r>
    </w:p>
    <w:p w:rsidR="006D1649" w:rsidRDefault="006D1649" w:rsidP="006D1649">
      <w:pPr>
        <w:pStyle w:val="font8"/>
        <w:spacing w:before="0" w:beforeAutospacing="0" w:after="0" w:afterAutospacing="0" w:line="315" w:lineRule="atLeast"/>
        <w:ind w:left="720"/>
        <w:textAlignment w:val="baseline"/>
        <w:rPr>
          <w:rFonts w:ascii="Comic Sans MS" w:hAnsi="Comic Sans MS"/>
          <w:color w:val="0070C0"/>
          <w:sz w:val="22"/>
          <w:szCs w:val="22"/>
        </w:rPr>
      </w:pPr>
      <w:r>
        <w:rPr>
          <w:rStyle w:val="color19"/>
          <w:rFonts w:ascii="Comic Sans MS" w:hAnsi="Comic Sans MS"/>
          <w:b/>
          <w:bCs/>
          <w:color w:val="0070C0"/>
          <w:sz w:val="22"/>
          <w:szCs w:val="22"/>
          <w:bdr w:val="none" w:sz="0" w:space="0" w:color="auto" w:frame="1"/>
        </w:rPr>
        <w:t>Talks</w:t>
      </w:r>
    </w:p>
    <w:p w:rsidR="006D1649" w:rsidRDefault="006D1649" w:rsidP="006D1649">
      <w:pPr>
        <w:pStyle w:val="font8"/>
        <w:spacing w:before="0" w:beforeAutospacing="0" w:after="0" w:afterAutospacing="0"/>
        <w:ind w:left="720"/>
        <w:textAlignment w:val="baseline"/>
        <w:rPr>
          <w:rFonts w:ascii="Comic Sans MS" w:hAnsi="Comic Sans MS"/>
          <w:color w:val="0070C0"/>
          <w:sz w:val="22"/>
          <w:szCs w:val="22"/>
        </w:rPr>
      </w:pPr>
      <w:r>
        <w:rPr>
          <w:rStyle w:val="color19"/>
          <w:rFonts w:ascii="Comic Sans MS" w:hAnsi="Comic Sans MS"/>
          <w:color w:val="0070C0"/>
          <w:sz w:val="22"/>
          <w:szCs w:val="22"/>
          <w:bdr w:val="none" w:sz="0" w:space="0" w:color="auto" w:frame="1"/>
        </w:rPr>
        <w:t>5 Oct - Splendours of the City Churches - Tony Tucker</w:t>
      </w:r>
    </w:p>
    <w:p w:rsidR="006D1649" w:rsidRDefault="006D1649" w:rsidP="006D1649">
      <w:pPr>
        <w:pStyle w:val="font8"/>
        <w:spacing w:before="0" w:beforeAutospacing="0" w:after="0" w:afterAutospacing="0"/>
        <w:ind w:left="720"/>
        <w:textAlignment w:val="baseline"/>
        <w:rPr>
          <w:rFonts w:ascii="Comic Sans MS" w:hAnsi="Comic Sans MS"/>
          <w:color w:val="0070C0"/>
          <w:sz w:val="22"/>
          <w:szCs w:val="22"/>
        </w:rPr>
      </w:pPr>
      <w:r>
        <w:rPr>
          <w:rStyle w:val="color19"/>
          <w:rFonts w:ascii="Comic Sans MS" w:hAnsi="Comic Sans MS"/>
          <w:color w:val="0070C0"/>
          <w:sz w:val="22"/>
          <w:szCs w:val="22"/>
          <w:bdr w:val="none" w:sz="0" w:space="0" w:color="auto" w:frame="1"/>
        </w:rPr>
        <w:t xml:space="preserve">12 Oct - Gleaming Spires - Ian </w:t>
      </w:r>
      <w:proofErr w:type="spellStart"/>
      <w:r>
        <w:rPr>
          <w:rStyle w:val="color19"/>
          <w:rFonts w:ascii="Comic Sans MS" w:hAnsi="Comic Sans MS"/>
          <w:color w:val="0070C0"/>
          <w:sz w:val="22"/>
          <w:szCs w:val="22"/>
          <w:bdr w:val="none" w:sz="0" w:space="0" w:color="auto" w:frame="1"/>
        </w:rPr>
        <w:t>Swankie</w:t>
      </w:r>
      <w:proofErr w:type="spellEnd"/>
    </w:p>
    <w:p w:rsidR="006D1649" w:rsidRDefault="006D1649" w:rsidP="006D1649">
      <w:pPr>
        <w:pStyle w:val="font8"/>
        <w:spacing w:before="0" w:beforeAutospacing="0" w:after="0" w:afterAutospacing="0"/>
        <w:ind w:left="720"/>
        <w:textAlignment w:val="baseline"/>
        <w:rPr>
          <w:rFonts w:ascii="Comic Sans MS" w:hAnsi="Comic Sans MS"/>
          <w:color w:val="0070C0"/>
          <w:sz w:val="22"/>
          <w:szCs w:val="22"/>
        </w:rPr>
      </w:pPr>
      <w:r>
        <w:rPr>
          <w:rStyle w:val="color19"/>
          <w:rFonts w:ascii="Comic Sans MS" w:hAnsi="Comic Sans MS"/>
          <w:color w:val="0070C0"/>
          <w:sz w:val="22"/>
          <w:szCs w:val="22"/>
          <w:bdr w:val="none" w:sz="0" w:space="0" w:color="auto" w:frame="1"/>
        </w:rPr>
        <w:t>19 Oct - Crossrail in the City - Julie Chandler</w:t>
      </w:r>
    </w:p>
    <w:p w:rsidR="006D1649" w:rsidRDefault="006D1649" w:rsidP="006D1649">
      <w:pPr>
        <w:pStyle w:val="font8"/>
        <w:spacing w:before="0" w:beforeAutospacing="0" w:after="0" w:afterAutospacing="0"/>
        <w:ind w:left="720"/>
        <w:textAlignment w:val="baseline"/>
        <w:rPr>
          <w:rFonts w:ascii="Comic Sans MS" w:hAnsi="Comic Sans MS"/>
          <w:color w:val="0070C0"/>
          <w:sz w:val="22"/>
          <w:szCs w:val="22"/>
        </w:rPr>
      </w:pPr>
      <w:r>
        <w:rPr>
          <w:rStyle w:val="color19"/>
          <w:rFonts w:ascii="Comic Sans MS" w:hAnsi="Comic Sans MS"/>
          <w:color w:val="0070C0"/>
          <w:sz w:val="22"/>
          <w:szCs w:val="22"/>
          <w:bdr w:val="none" w:sz="0" w:space="0" w:color="auto" w:frame="1"/>
        </w:rPr>
        <w:t>26 Oct - Poetry and Politics: The Laureate's Tale</w:t>
      </w:r>
    </w:p>
    <w:p w:rsidR="006D1649" w:rsidRDefault="006D1649" w:rsidP="006D1649">
      <w:pPr>
        <w:pStyle w:val="font8"/>
        <w:spacing w:before="0" w:beforeAutospacing="0" w:after="0" w:afterAutospacing="0"/>
        <w:ind w:left="720"/>
        <w:textAlignment w:val="baseline"/>
        <w:rPr>
          <w:rFonts w:ascii="Comic Sans MS" w:hAnsi="Comic Sans MS"/>
          <w:color w:val="0070C0"/>
          <w:sz w:val="22"/>
          <w:szCs w:val="22"/>
        </w:rPr>
      </w:pPr>
      <w:r>
        <w:rPr>
          <w:rStyle w:val="wixguard"/>
          <w:color w:val="0070C0"/>
          <w:sz w:val="22"/>
          <w:szCs w:val="22"/>
          <w:bdr w:val="none" w:sz="0" w:space="0" w:color="auto" w:frame="1"/>
        </w:rPr>
        <w:t>​</w:t>
      </w:r>
    </w:p>
    <w:p w:rsidR="006D1649" w:rsidRDefault="006D1649" w:rsidP="006D1649">
      <w:pPr>
        <w:pStyle w:val="font8"/>
        <w:spacing w:before="0" w:beforeAutospacing="0" w:after="0" w:afterAutospacing="0" w:line="315" w:lineRule="atLeast"/>
        <w:ind w:left="720"/>
        <w:textAlignment w:val="baseline"/>
        <w:rPr>
          <w:rFonts w:ascii="Comic Sans MS" w:hAnsi="Comic Sans MS"/>
          <w:color w:val="0070C0"/>
          <w:sz w:val="22"/>
          <w:szCs w:val="22"/>
        </w:rPr>
      </w:pPr>
      <w:r>
        <w:rPr>
          <w:rStyle w:val="color19"/>
          <w:rFonts w:ascii="Comic Sans MS" w:hAnsi="Comic Sans MS"/>
          <w:b/>
          <w:bCs/>
          <w:color w:val="0070C0"/>
          <w:sz w:val="22"/>
          <w:szCs w:val="22"/>
          <w:bdr w:val="none" w:sz="0" w:space="0" w:color="auto" w:frame="1"/>
        </w:rPr>
        <w:t>Walks</w:t>
      </w:r>
    </w:p>
    <w:p w:rsidR="006D1649" w:rsidRDefault="006D1649" w:rsidP="006D1649">
      <w:pPr>
        <w:pStyle w:val="font8"/>
        <w:spacing w:before="0" w:beforeAutospacing="0" w:after="0" w:afterAutospacing="0" w:line="315" w:lineRule="atLeast"/>
        <w:ind w:left="720"/>
        <w:textAlignment w:val="baseline"/>
        <w:rPr>
          <w:rFonts w:ascii="Comic Sans MS" w:hAnsi="Comic Sans MS"/>
          <w:color w:val="0070C0"/>
          <w:sz w:val="22"/>
          <w:szCs w:val="22"/>
        </w:rPr>
      </w:pPr>
      <w:r>
        <w:rPr>
          <w:rFonts w:ascii="Comic Sans MS" w:hAnsi="Comic Sans MS"/>
          <w:color w:val="0070C0"/>
          <w:sz w:val="22"/>
          <w:szCs w:val="22"/>
          <w:bdr w:val="none" w:sz="0" w:space="0" w:color="auto" w:frame="1"/>
        </w:rPr>
        <w:t>Sat 14 October - Gleaming Spires</w:t>
      </w:r>
    </w:p>
    <w:p w:rsidR="006D1649" w:rsidRDefault="006D1649" w:rsidP="006D1649">
      <w:pPr>
        <w:pStyle w:val="font8"/>
        <w:spacing w:before="0" w:beforeAutospacing="0" w:after="0" w:afterAutospacing="0" w:line="315" w:lineRule="atLeast"/>
        <w:ind w:left="720"/>
        <w:textAlignment w:val="baseline"/>
        <w:rPr>
          <w:rFonts w:ascii="Comic Sans MS" w:hAnsi="Comic Sans MS"/>
          <w:color w:val="0070C0"/>
          <w:sz w:val="22"/>
          <w:szCs w:val="22"/>
        </w:rPr>
      </w:pPr>
      <w:r>
        <w:rPr>
          <w:rStyle w:val="color19"/>
          <w:rFonts w:ascii="Comic Sans MS" w:hAnsi="Comic Sans MS"/>
          <w:color w:val="0070C0"/>
          <w:sz w:val="22"/>
          <w:szCs w:val="22"/>
          <w:bdr w:val="none" w:sz="0" w:space="0" w:color="auto" w:frame="1"/>
        </w:rPr>
        <w:t>Sun 15 October - Splendours of the City Churches</w:t>
      </w:r>
    </w:p>
    <w:p w:rsidR="006D1649" w:rsidRDefault="006D1649" w:rsidP="006D1649">
      <w:pPr>
        <w:pStyle w:val="font8"/>
        <w:spacing w:before="0" w:beforeAutospacing="0" w:after="0" w:afterAutospacing="0" w:line="315" w:lineRule="atLeast"/>
        <w:ind w:left="720"/>
        <w:textAlignment w:val="baseline"/>
        <w:rPr>
          <w:rFonts w:ascii="Comic Sans MS" w:hAnsi="Comic Sans MS"/>
          <w:color w:val="0070C0"/>
          <w:sz w:val="22"/>
          <w:szCs w:val="22"/>
        </w:rPr>
      </w:pPr>
      <w:r>
        <w:rPr>
          <w:rFonts w:ascii="Comic Sans MS" w:hAnsi="Comic Sans MS"/>
          <w:color w:val="0070C0"/>
          <w:sz w:val="22"/>
          <w:szCs w:val="22"/>
          <w:bdr w:val="none" w:sz="0" w:space="0" w:color="auto" w:frame="1"/>
        </w:rPr>
        <w:t>Sat 21 October - Crossrail in the City</w:t>
      </w:r>
    </w:p>
    <w:p w:rsidR="006D1649" w:rsidRDefault="006D1649" w:rsidP="006D1649">
      <w:pPr>
        <w:pStyle w:val="font8"/>
        <w:spacing w:before="0" w:beforeAutospacing="0" w:after="0" w:afterAutospacing="0" w:line="315" w:lineRule="atLeast"/>
        <w:ind w:left="720"/>
        <w:textAlignment w:val="baseline"/>
        <w:rPr>
          <w:rFonts w:ascii="Comic Sans MS" w:hAnsi="Comic Sans MS"/>
          <w:color w:val="0070C0"/>
          <w:sz w:val="22"/>
          <w:szCs w:val="22"/>
        </w:rPr>
      </w:pPr>
      <w:r>
        <w:rPr>
          <w:rFonts w:ascii="Comic Sans MS" w:hAnsi="Comic Sans MS"/>
          <w:color w:val="0070C0"/>
          <w:sz w:val="22"/>
          <w:szCs w:val="22"/>
          <w:bdr w:val="none" w:sz="0" w:space="0" w:color="auto" w:frame="1"/>
        </w:rPr>
        <w:t>Sat 28 October - Poetry and Politics: The Laureate's Tale</w:t>
      </w:r>
    </w:p>
    <w:p w:rsidR="006D1649" w:rsidRDefault="006D1649" w:rsidP="006D1649">
      <w:pPr>
        <w:ind w:left="720"/>
        <w:rPr>
          <w:rFonts w:ascii="Comic Sans MS" w:hAnsi="Comic Sans MS"/>
          <w:color w:val="0070C0"/>
        </w:rPr>
      </w:pPr>
    </w:p>
    <w:p w:rsidR="006D1649" w:rsidRDefault="006D1649" w:rsidP="006D1649">
      <w:pPr>
        <w:pStyle w:val="p1"/>
        <w:rPr>
          <w:rFonts w:ascii="Comic Sans MS" w:hAnsi="Comic Sans MS"/>
          <w:color w:val="0070C0"/>
          <w:sz w:val="22"/>
          <w:szCs w:val="22"/>
        </w:rPr>
      </w:pPr>
    </w:p>
    <w:p w:rsidR="006D1649" w:rsidRDefault="006D1649" w:rsidP="006D1649">
      <w:pPr>
        <w:rPr>
          <w:rFonts w:ascii="Comic Sans MS" w:hAnsi="Comic Sans MS"/>
          <w:color w:val="0070C0"/>
        </w:rPr>
      </w:pPr>
      <w:proofErr w:type="gramStart"/>
      <w:r>
        <w:rPr>
          <w:rFonts w:ascii="Comic Sans MS" w:hAnsi="Comic Sans MS"/>
          <w:b/>
          <w:bCs/>
          <w:color w:val="0070C0"/>
          <w:lang w:eastAsia="en-GB"/>
        </w:rPr>
        <w:t>London Matters</w:t>
      </w:r>
      <w:r>
        <w:rPr>
          <w:rFonts w:ascii="Comic Sans MS" w:hAnsi="Comic Sans MS"/>
          <w:color w:val="0070C0"/>
          <w:lang w:eastAsia="en-GB"/>
        </w:rPr>
        <w:t>.</w:t>
      </w:r>
      <w:proofErr w:type="gramEnd"/>
      <w:r>
        <w:rPr>
          <w:rFonts w:ascii="Comic Sans MS" w:hAnsi="Comic Sans MS"/>
          <w:color w:val="0070C0"/>
          <w:lang w:eastAsia="en-GB"/>
        </w:rPr>
        <w:t xml:space="preserve">  The Link to the latest news from Maritime London is at: </w:t>
      </w:r>
      <w:hyperlink r:id="rId26" w:history="1">
        <w:r>
          <w:rPr>
            <w:rStyle w:val="Hyperlink"/>
            <w:rFonts w:ascii="Comic Sans MS" w:hAnsi="Comic Sans MS"/>
            <w:color w:val="0070C0"/>
          </w:rPr>
          <w:t>http://www.maritimelondon.com/news/</w:t>
        </w:r>
      </w:hyperlink>
      <w:r>
        <w:rPr>
          <w:rFonts w:ascii="Comic Sans MS" w:hAnsi="Comic Sans MS"/>
          <w:color w:val="0070C0"/>
        </w:rPr>
        <w:t>    </w:t>
      </w:r>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b/>
          <w:bCs/>
          <w:color w:val="0070C0"/>
        </w:rPr>
      </w:pPr>
      <w:r>
        <w:rPr>
          <w:rFonts w:ascii="Comic Sans MS" w:hAnsi="Comic Sans MS"/>
          <w:b/>
          <w:bCs/>
          <w:color w:val="0070C0"/>
        </w:rPr>
        <w:t>Other City Events</w:t>
      </w:r>
    </w:p>
    <w:p w:rsidR="006D1649" w:rsidRDefault="006D1649" w:rsidP="006D1649">
      <w:pPr>
        <w:rPr>
          <w:rFonts w:ascii="Comic Sans MS" w:hAnsi="Comic Sans MS"/>
          <w:color w:val="0070C0"/>
        </w:rPr>
      </w:pPr>
    </w:p>
    <w:p w:rsidR="006D1649" w:rsidRDefault="006D1649" w:rsidP="006D1649">
      <w:pPr>
        <w:rPr>
          <w:rFonts w:ascii="Comic Sans MS" w:hAnsi="Comic Sans MS"/>
          <w:color w:val="0070C0"/>
        </w:rPr>
      </w:pPr>
      <w:r>
        <w:rPr>
          <w:rFonts w:ascii="Comic Sans MS" w:hAnsi="Comic Sans MS"/>
          <w:b/>
          <w:bCs/>
          <w:color w:val="0070C0"/>
        </w:rPr>
        <w:t>Ironmongers’ Hall – Breakfast and Lunch for the Lord mayor’s Show</w:t>
      </w:r>
      <w:r>
        <w:rPr>
          <w:rFonts w:ascii="Comic Sans MS" w:hAnsi="Comic Sans MS"/>
          <w:color w:val="0070C0"/>
        </w:rPr>
        <w:t>.  Ironmongers’ Hall will be open for Breakfast and lunch on Sat 11 Nov 2017 for the Lord Mayor’s Show.  The details of how to book are below and bookings should be made directly with the Ironmongers’ Company.</w:t>
      </w:r>
    </w:p>
    <w:p w:rsidR="006D1649" w:rsidRDefault="006D1649" w:rsidP="006D1649">
      <w:pPr>
        <w:pStyle w:val="NormalWeb"/>
        <w:shd w:val="clear" w:color="auto" w:fill="FFFFFF"/>
        <w:ind w:left="720"/>
        <w:rPr>
          <w:color w:val="000000"/>
        </w:rPr>
      </w:pPr>
      <w:r>
        <w:rPr>
          <w:rFonts w:ascii="Calibri" w:hAnsi="Calibri"/>
          <w:b/>
          <w:bCs/>
          <w:sz w:val="22"/>
          <w:szCs w:val="22"/>
        </w:rPr>
        <w:t>We are delighted to let you know that Ironmongers’ Hall will be open from 10.00am and warmly welcomes members of other Livery Companies and their families. Bacon rolls, orange juice, tea and coffee will be served at 10am and a hot buffet lunch will be served from 12.45pm. There will be a cash bar serving beer, wine and soft drinks. The cost is £6.00 per person for breakfast and lunch is £30.00 per person for adults and £14.50 for children under 14 years old.</w:t>
      </w:r>
      <w:r>
        <w:rPr>
          <w:rFonts w:ascii="Calibri" w:hAnsi="Calibri"/>
          <w:b/>
          <w:bCs/>
        </w:rPr>
        <w:t>                                                        </w:t>
      </w:r>
      <w:r>
        <w:rPr>
          <w:rFonts w:ascii="Calibri" w:hAnsi="Calibri"/>
          <w:b/>
          <w:bCs/>
          <w:color w:val="000000"/>
          <w:sz w:val="22"/>
          <w:szCs w:val="22"/>
        </w:rPr>
        <w:t xml:space="preserve">Please book your places by filling out the form below and returning it with your cheque to the address stated on the form </w:t>
      </w:r>
      <w:r>
        <w:rPr>
          <w:rFonts w:ascii="Calibri" w:hAnsi="Calibri"/>
          <w:b/>
          <w:bCs/>
          <w:color w:val="000000"/>
          <w:sz w:val="22"/>
          <w:szCs w:val="22"/>
          <w:u w:val="single"/>
        </w:rPr>
        <w:t>before 30 October 2017</w:t>
      </w:r>
      <w:r>
        <w:rPr>
          <w:rFonts w:ascii="Calibri" w:hAnsi="Calibri"/>
          <w:b/>
          <w:bCs/>
          <w:color w:val="000000"/>
          <w:sz w:val="22"/>
          <w:szCs w:val="22"/>
        </w:rPr>
        <w:t>.  We will confirm your booking by email.</w:t>
      </w:r>
      <w:r>
        <w:rPr>
          <w:color w:val="000000"/>
        </w:rPr>
        <w:t>            ----------------------------------------------------------------------------------------------------------</w:t>
      </w:r>
      <w:r>
        <w:rPr>
          <w:rFonts w:ascii="Calibri" w:hAnsi="Calibri"/>
          <w:color w:val="000000"/>
          <w:sz w:val="22"/>
          <w:szCs w:val="22"/>
        </w:rPr>
        <w:t xml:space="preserve">Please book me……..breakfasts @£6 per person........ adult lunches @ £30.00 each, ...... child lunches@ £14.50 each to attend the Lord Mayor’s Show Lunch on Saturday  11 November 2017                                                                                                                                          I enclose a cheque for £.................. </w:t>
      </w:r>
      <w:r>
        <w:rPr>
          <w:rFonts w:ascii="Calibri" w:hAnsi="Calibri"/>
          <w:b/>
          <w:bCs/>
          <w:color w:val="000000"/>
          <w:sz w:val="22"/>
          <w:szCs w:val="22"/>
        </w:rPr>
        <w:t xml:space="preserve">payable to </w:t>
      </w:r>
      <w:proofErr w:type="spellStart"/>
      <w:r>
        <w:rPr>
          <w:rFonts w:ascii="Calibri" w:hAnsi="Calibri"/>
          <w:b/>
          <w:bCs/>
          <w:color w:val="000000"/>
          <w:sz w:val="22"/>
          <w:szCs w:val="22"/>
        </w:rPr>
        <w:t>Ferroners</w:t>
      </w:r>
      <w:proofErr w:type="spellEnd"/>
      <w:r>
        <w:rPr>
          <w:rFonts w:ascii="Calibri" w:hAnsi="Calibri"/>
          <w:b/>
          <w:bCs/>
          <w:color w:val="000000"/>
          <w:sz w:val="22"/>
          <w:szCs w:val="22"/>
        </w:rPr>
        <w:t xml:space="preserve"> Limited.</w:t>
      </w:r>
      <w:r>
        <w:rPr>
          <w:rFonts w:ascii="Calibri" w:hAnsi="Calibri"/>
          <w:color w:val="000000"/>
          <w:sz w:val="22"/>
          <w:szCs w:val="22"/>
        </w:rPr>
        <w:t xml:space="preserve"> Please ask for bank details if you prefer to pay electronically.</w:t>
      </w:r>
    </w:p>
    <w:p w:rsidR="006D1649" w:rsidRDefault="006D1649" w:rsidP="006D1649">
      <w:pPr>
        <w:autoSpaceDE w:val="0"/>
        <w:autoSpaceDN w:val="0"/>
        <w:ind w:left="720"/>
        <w:rPr>
          <w:color w:val="000000"/>
        </w:rPr>
      </w:pPr>
      <w:r>
        <w:rPr>
          <w:color w:val="000000"/>
        </w:rPr>
        <w:t>Name...................................................................................</w:t>
      </w:r>
    </w:p>
    <w:p w:rsidR="006D1649" w:rsidRDefault="006D1649" w:rsidP="006D1649">
      <w:pPr>
        <w:autoSpaceDE w:val="0"/>
        <w:autoSpaceDN w:val="0"/>
        <w:ind w:left="720"/>
        <w:rPr>
          <w:color w:val="000000"/>
        </w:rPr>
      </w:pPr>
    </w:p>
    <w:p w:rsidR="006D1649" w:rsidRDefault="006D1649" w:rsidP="006D1649">
      <w:pPr>
        <w:autoSpaceDE w:val="0"/>
        <w:autoSpaceDN w:val="0"/>
        <w:ind w:left="720"/>
        <w:rPr>
          <w:color w:val="000000"/>
        </w:rPr>
      </w:pPr>
      <w:r>
        <w:rPr>
          <w:color w:val="000000"/>
        </w:rPr>
        <w:t>Livery Company...................................................................</w:t>
      </w:r>
    </w:p>
    <w:p w:rsidR="006D1649" w:rsidRDefault="006D1649" w:rsidP="006D1649">
      <w:pPr>
        <w:autoSpaceDE w:val="0"/>
        <w:autoSpaceDN w:val="0"/>
        <w:ind w:left="720"/>
        <w:rPr>
          <w:color w:val="000000"/>
        </w:rPr>
      </w:pPr>
    </w:p>
    <w:p w:rsidR="006D1649" w:rsidRDefault="006D1649" w:rsidP="006D1649">
      <w:pPr>
        <w:autoSpaceDE w:val="0"/>
        <w:autoSpaceDN w:val="0"/>
        <w:ind w:left="720"/>
        <w:rPr>
          <w:color w:val="000000"/>
        </w:rPr>
      </w:pPr>
      <w:r>
        <w:rPr>
          <w:color w:val="000000"/>
        </w:rPr>
        <w:t>Address.....................................................................................................................................................</w:t>
      </w:r>
    </w:p>
    <w:p w:rsidR="006D1649" w:rsidRDefault="006D1649" w:rsidP="006D1649">
      <w:pPr>
        <w:autoSpaceDE w:val="0"/>
        <w:autoSpaceDN w:val="0"/>
        <w:ind w:left="720"/>
        <w:rPr>
          <w:color w:val="000000"/>
        </w:rPr>
      </w:pPr>
    </w:p>
    <w:p w:rsidR="006D1649" w:rsidRDefault="006D1649" w:rsidP="006D1649">
      <w:pPr>
        <w:autoSpaceDE w:val="0"/>
        <w:autoSpaceDN w:val="0"/>
        <w:ind w:left="720"/>
        <w:rPr>
          <w:color w:val="000000"/>
        </w:rPr>
      </w:pPr>
      <w:r>
        <w:rPr>
          <w:color w:val="000000"/>
        </w:rPr>
        <w:t>............................................................................................................Post Code.....................................</w:t>
      </w:r>
    </w:p>
    <w:p w:rsidR="006D1649" w:rsidRDefault="006D1649" w:rsidP="006D1649">
      <w:pPr>
        <w:autoSpaceDE w:val="0"/>
        <w:autoSpaceDN w:val="0"/>
        <w:ind w:left="720"/>
        <w:rPr>
          <w:color w:val="000000"/>
        </w:rPr>
      </w:pPr>
    </w:p>
    <w:p w:rsidR="006D1649" w:rsidRDefault="006D1649" w:rsidP="006D1649">
      <w:pPr>
        <w:autoSpaceDE w:val="0"/>
        <w:autoSpaceDN w:val="0"/>
        <w:ind w:left="720"/>
        <w:rPr>
          <w:color w:val="000000"/>
        </w:rPr>
      </w:pPr>
      <w:r>
        <w:rPr>
          <w:color w:val="000000"/>
        </w:rPr>
        <w:t>Telephone..................................................................Email......................................................................</w:t>
      </w:r>
    </w:p>
    <w:p w:rsidR="006D1649" w:rsidRDefault="006D1649" w:rsidP="006D1649">
      <w:pPr>
        <w:autoSpaceDE w:val="0"/>
        <w:autoSpaceDN w:val="0"/>
        <w:ind w:left="720"/>
        <w:rPr>
          <w:color w:val="000000"/>
        </w:rPr>
      </w:pPr>
    </w:p>
    <w:p w:rsidR="006D1649" w:rsidRDefault="006D1649" w:rsidP="006D1649">
      <w:pPr>
        <w:autoSpaceDE w:val="0"/>
        <w:autoSpaceDN w:val="0"/>
        <w:ind w:left="720"/>
        <w:rPr>
          <w:color w:val="000000"/>
        </w:rPr>
      </w:pPr>
      <w:r>
        <w:rPr>
          <w:color w:val="000000"/>
        </w:rPr>
        <w:t>Guest Names...................................................................................................................................................</w:t>
      </w:r>
    </w:p>
    <w:p w:rsidR="006D1649" w:rsidRDefault="006D1649" w:rsidP="006D1649">
      <w:pPr>
        <w:autoSpaceDE w:val="0"/>
        <w:autoSpaceDN w:val="0"/>
        <w:ind w:left="720"/>
        <w:rPr>
          <w:color w:val="000000"/>
        </w:rPr>
      </w:pPr>
    </w:p>
    <w:p w:rsidR="006D1649" w:rsidRDefault="006D1649" w:rsidP="006D1649">
      <w:pPr>
        <w:autoSpaceDE w:val="0"/>
        <w:autoSpaceDN w:val="0"/>
        <w:ind w:left="720"/>
        <w:rPr>
          <w:color w:val="000000"/>
        </w:rPr>
      </w:pPr>
      <w:r>
        <w:rPr>
          <w:color w:val="000000"/>
        </w:rPr>
        <w:t>.............................................................................................................................................................</w:t>
      </w:r>
    </w:p>
    <w:p w:rsidR="006D1649" w:rsidRDefault="006D1649" w:rsidP="006D1649">
      <w:pPr>
        <w:autoSpaceDE w:val="0"/>
        <w:autoSpaceDN w:val="0"/>
        <w:ind w:left="720"/>
        <w:rPr>
          <w:color w:val="000000"/>
        </w:rPr>
      </w:pPr>
    </w:p>
    <w:p w:rsidR="006D1649" w:rsidRDefault="006D1649" w:rsidP="006D1649">
      <w:pPr>
        <w:autoSpaceDE w:val="0"/>
        <w:autoSpaceDN w:val="0"/>
        <w:ind w:left="720"/>
        <w:rPr>
          <w:color w:val="000000"/>
        </w:rPr>
      </w:pPr>
      <w:r>
        <w:rPr>
          <w:color w:val="000000"/>
        </w:rPr>
        <w:lastRenderedPageBreak/>
        <w:t>Dietary requirements..........................................................................................................................</w:t>
      </w:r>
    </w:p>
    <w:p w:rsidR="006D1649" w:rsidRDefault="006D1649" w:rsidP="006D1649">
      <w:pPr>
        <w:autoSpaceDE w:val="0"/>
        <w:autoSpaceDN w:val="0"/>
        <w:ind w:left="720"/>
        <w:rPr>
          <w:color w:val="000000"/>
        </w:rPr>
      </w:pPr>
    </w:p>
    <w:p w:rsidR="006D1649" w:rsidRDefault="006D1649" w:rsidP="006D1649">
      <w:pPr>
        <w:ind w:left="720"/>
        <w:rPr>
          <w:b/>
          <w:bCs/>
          <w:color w:val="000000"/>
        </w:rPr>
      </w:pPr>
      <w:r>
        <w:rPr>
          <w:color w:val="000000"/>
        </w:rPr>
        <w:t xml:space="preserve">Please send this form and your cheque to: </w:t>
      </w:r>
      <w:r>
        <w:rPr>
          <w:b/>
          <w:bCs/>
          <w:color w:val="000000"/>
        </w:rPr>
        <w:t xml:space="preserve">Catharine Melville, Ironmongers’ Co, Ironmongers’ Hall, </w:t>
      </w:r>
      <w:proofErr w:type="gramStart"/>
      <w:r>
        <w:rPr>
          <w:b/>
          <w:bCs/>
          <w:color w:val="000000"/>
        </w:rPr>
        <w:t>Shaftesbury</w:t>
      </w:r>
      <w:proofErr w:type="gramEnd"/>
      <w:r>
        <w:rPr>
          <w:b/>
          <w:bCs/>
          <w:color w:val="000000"/>
        </w:rPr>
        <w:t xml:space="preserve"> Place, London, EC2Y 8AA.  Tel: 020 7776 2307 </w:t>
      </w:r>
      <w:hyperlink r:id="rId27" w:history="1">
        <w:r>
          <w:rPr>
            <w:rStyle w:val="Hyperlink"/>
            <w:b/>
            <w:bCs/>
          </w:rPr>
          <w:t>catharine@ironmongers.org</w:t>
        </w:r>
      </w:hyperlink>
    </w:p>
    <w:p w:rsidR="006D1649" w:rsidRDefault="006D1649" w:rsidP="006D1649">
      <w:pPr>
        <w:ind w:left="720"/>
        <w:rPr>
          <w:rFonts w:ascii="Comic Sans MS" w:hAnsi="Comic Sans MS"/>
          <w:color w:val="0070C0"/>
        </w:rPr>
      </w:pPr>
    </w:p>
    <w:p w:rsidR="006D1649" w:rsidRDefault="006D1649" w:rsidP="006D1649">
      <w:pPr>
        <w:rPr>
          <w:rFonts w:ascii="Comic Sans MS" w:hAnsi="Comic Sans MS"/>
          <w:color w:val="0070C0"/>
        </w:rPr>
      </w:pPr>
    </w:p>
    <w:p w:rsidR="006D1649" w:rsidRDefault="006D1649" w:rsidP="006D1649">
      <w:r>
        <w:rPr>
          <w:rFonts w:ascii="Comic Sans MS" w:hAnsi="Comic Sans MS"/>
          <w:color w:val="0070C0"/>
        </w:rPr>
        <w:t xml:space="preserve">And finally – I was forwarded the following link under the heading </w:t>
      </w:r>
      <w:proofErr w:type="gramStart"/>
      <w:r>
        <w:rPr>
          <w:rFonts w:ascii="Comic Sans MS" w:hAnsi="Comic Sans MS"/>
          <w:color w:val="0070C0"/>
        </w:rPr>
        <w:t>‘ Captain</w:t>
      </w:r>
      <w:proofErr w:type="gramEnd"/>
      <w:r>
        <w:rPr>
          <w:rFonts w:ascii="Comic Sans MS" w:hAnsi="Comic Sans MS"/>
          <w:color w:val="0070C0"/>
        </w:rPr>
        <w:t xml:space="preserve"> Jerry in a disco’.  Whilst not quite what I expected from the title it is another interesting article which refers to </w:t>
      </w:r>
      <w:r>
        <w:rPr>
          <w:rFonts w:ascii="Comic Sans MS" w:hAnsi="Comic Sans MS"/>
          <w:i/>
          <w:iCs/>
          <w:color w:val="0070C0"/>
        </w:rPr>
        <w:t>HMS QUEEN ELIZABETH</w:t>
      </w:r>
      <w:r>
        <w:rPr>
          <w:rFonts w:ascii="Comic Sans MS" w:hAnsi="Comic Sans MS"/>
          <w:color w:val="0070C0"/>
        </w:rPr>
        <w:t xml:space="preserve">: </w:t>
      </w:r>
    </w:p>
    <w:p w:rsidR="006D1649" w:rsidRDefault="006D1649" w:rsidP="006D1649">
      <w:pPr>
        <w:rPr>
          <w:rFonts w:ascii="Comic Sans MS" w:hAnsi="Comic Sans MS"/>
          <w:color w:val="0070C0"/>
        </w:rPr>
      </w:pPr>
      <w:hyperlink r:id="rId28" w:history="1">
        <w:r>
          <w:rPr>
            <w:rStyle w:val="Hyperlink"/>
          </w:rPr>
          <w:t>http://www.telegraph.co.uk/cars/features/land-rover-challenge-captain-navys-new-aircraft-carrier-takes/</w:t>
        </w:r>
      </w:hyperlink>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color w:val="0070C0"/>
        </w:rPr>
      </w:pPr>
    </w:p>
    <w:p w:rsidR="006D1649" w:rsidRDefault="006D1649" w:rsidP="006D1649">
      <w:pPr>
        <w:rPr>
          <w:rFonts w:ascii="Comic Sans MS" w:hAnsi="Comic Sans MS"/>
          <w:color w:val="0070C0"/>
        </w:rPr>
      </w:pPr>
    </w:p>
    <w:p w:rsidR="006D1649" w:rsidRDefault="006D1649" w:rsidP="006D1649">
      <w:pPr>
        <w:rPr>
          <w:rFonts w:ascii="Comic Sans MS" w:hAnsi="Comic Sans MS"/>
          <w:color w:val="0070C0"/>
          <w:lang w:eastAsia="en-GB"/>
        </w:rPr>
      </w:pPr>
      <w:r>
        <w:rPr>
          <w:rFonts w:ascii="Comic Sans MS" w:hAnsi="Comic Sans MS"/>
          <w:color w:val="0070C0"/>
          <w:lang w:eastAsia="en-GB"/>
        </w:rPr>
        <w:t>Regards,</w:t>
      </w:r>
    </w:p>
    <w:p w:rsidR="006D1649" w:rsidRDefault="006D1649" w:rsidP="006D1649">
      <w:pPr>
        <w:rPr>
          <w:rFonts w:ascii="Comic Sans MS" w:hAnsi="Comic Sans MS"/>
          <w:color w:val="0070C0"/>
          <w:lang w:eastAsia="en-GB"/>
        </w:rPr>
      </w:pPr>
    </w:p>
    <w:p w:rsidR="006D1649" w:rsidRDefault="006D1649" w:rsidP="006D1649">
      <w:pPr>
        <w:rPr>
          <w:rFonts w:ascii="Comic Sans MS" w:hAnsi="Comic Sans MS"/>
          <w:b/>
          <w:bCs/>
          <w:color w:val="0070C0"/>
          <w:sz w:val="24"/>
          <w:szCs w:val="24"/>
          <w:lang w:eastAsia="en-GB"/>
        </w:rPr>
      </w:pPr>
      <w:r>
        <w:rPr>
          <w:rFonts w:ascii="Comic Sans MS" w:hAnsi="Comic Sans MS"/>
          <w:b/>
          <w:bCs/>
          <w:color w:val="0070C0"/>
          <w:sz w:val="24"/>
          <w:szCs w:val="24"/>
          <w:lang w:eastAsia="en-GB"/>
        </w:rPr>
        <w:t>Richard Cole-Mackintosh</w:t>
      </w:r>
    </w:p>
    <w:p w:rsidR="006D1649" w:rsidRDefault="006D1649" w:rsidP="006D1649">
      <w:pPr>
        <w:rPr>
          <w:rFonts w:ascii="Comic Sans MS" w:hAnsi="Comic Sans MS"/>
          <w:color w:val="0070C0"/>
          <w:lang w:eastAsia="en-GB"/>
        </w:rPr>
      </w:pPr>
      <w:r>
        <w:rPr>
          <w:rFonts w:ascii="Comic Sans MS" w:hAnsi="Comic Sans MS"/>
          <w:color w:val="0070C0"/>
          <w:lang w:eastAsia="en-GB"/>
        </w:rPr>
        <w:t>R C Cole-Mackintosh</w:t>
      </w:r>
      <w:r>
        <w:rPr>
          <w:rFonts w:ascii="Georgia" w:hAnsi="Georgia"/>
          <w:b/>
          <w:bCs/>
          <w:color w:val="FF0000"/>
          <w:sz w:val="24"/>
          <w:szCs w:val="24"/>
          <w:lang w:eastAsia="en-GB"/>
        </w:rPr>
        <w:t xml:space="preserve"> | </w:t>
      </w:r>
      <w:r>
        <w:rPr>
          <w:rFonts w:ascii="Comic Sans MS" w:hAnsi="Comic Sans MS"/>
          <w:color w:val="0070C0"/>
          <w:lang w:eastAsia="en-GB"/>
        </w:rPr>
        <w:t xml:space="preserve">Clerk </w:t>
      </w:r>
      <w:r>
        <w:rPr>
          <w:rFonts w:ascii="Georgia" w:hAnsi="Georgia"/>
          <w:b/>
          <w:bCs/>
          <w:color w:val="FF0000"/>
          <w:sz w:val="24"/>
          <w:szCs w:val="24"/>
          <w:lang w:eastAsia="en-GB"/>
        </w:rPr>
        <w:t>|</w:t>
      </w:r>
      <w:r>
        <w:rPr>
          <w:rFonts w:ascii="Comic Sans MS" w:hAnsi="Comic Sans MS"/>
          <w:color w:val="0070C0"/>
          <w:lang w:eastAsia="en-GB"/>
        </w:rPr>
        <w:t xml:space="preserve"> </w:t>
      </w:r>
      <w:proofErr w:type="gramStart"/>
      <w:r>
        <w:rPr>
          <w:rFonts w:ascii="Comic Sans MS" w:hAnsi="Comic Sans MS"/>
          <w:color w:val="0070C0"/>
          <w:lang w:eastAsia="en-GB"/>
        </w:rPr>
        <w:t>The</w:t>
      </w:r>
      <w:proofErr w:type="gramEnd"/>
      <w:r>
        <w:rPr>
          <w:rFonts w:ascii="Comic Sans MS" w:hAnsi="Comic Sans MS"/>
          <w:color w:val="0070C0"/>
          <w:lang w:eastAsia="en-GB"/>
        </w:rPr>
        <w:t xml:space="preserve"> Worshipful Company of Shipwrights</w:t>
      </w:r>
      <w:r>
        <w:rPr>
          <w:rFonts w:ascii="Georgia" w:hAnsi="Georgia"/>
          <w:b/>
          <w:bCs/>
          <w:color w:val="FF0000"/>
          <w:sz w:val="24"/>
          <w:szCs w:val="24"/>
          <w:lang w:eastAsia="en-GB"/>
        </w:rPr>
        <w:t>|</w:t>
      </w:r>
      <w:r>
        <w:rPr>
          <w:rFonts w:ascii="Comic Sans MS" w:hAnsi="Comic Sans MS"/>
          <w:color w:val="0070C0"/>
          <w:lang w:eastAsia="en-GB"/>
        </w:rPr>
        <w:t xml:space="preserve"> </w:t>
      </w:r>
      <w:r>
        <w:rPr>
          <w:rFonts w:ascii="Wingdings" w:hAnsi="Wingdings"/>
          <w:b/>
          <w:bCs/>
          <w:color w:val="1F497D"/>
          <w:sz w:val="28"/>
          <w:szCs w:val="28"/>
          <w:lang w:eastAsia="en-GB"/>
        </w:rPr>
        <w:t></w:t>
      </w:r>
      <w:r>
        <w:rPr>
          <w:rFonts w:ascii="Georgia" w:hAnsi="Georgia"/>
          <w:b/>
          <w:bCs/>
          <w:color w:val="FF0000"/>
          <w:sz w:val="24"/>
          <w:szCs w:val="24"/>
          <w:lang w:eastAsia="en-GB"/>
        </w:rPr>
        <w:t>|</w:t>
      </w:r>
      <w:r>
        <w:rPr>
          <w:rFonts w:ascii="Comic Sans MS" w:hAnsi="Comic Sans MS"/>
          <w:color w:val="0070C0"/>
          <w:lang w:eastAsia="en-GB"/>
        </w:rPr>
        <w:t xml:space="preserve"> Ironmonger’s Hall </w:t>
      </w:r>
      <w:r>
        <w:rPr>
          <w:rFonts w:ascii="Georgia" w:hAnsi="Georgia"/>
          <w:b/>
          <w:bCs/>
          <w:color w:val="FF0000"/>
          <w:sz w:val="24"/>
          <w:szCs w:val="24"/>
          <w:lang w:eastAsia="en-GB"/>
        </w:rPr>
        <w:t xml:space="preserve">| </w:t>
      </w:r>
      <w:r>
        <w:rPr>
          <w:rFonts w:ascii="Comic Sans MS" w:hAnsi="Comic Sans MS"/>
          <w:color w:val="0070C0"/>
          <w:lang w:eastAsia="en-GB"/>
        </w:rPr>
        <w:t>Shaftesbury Place</w:t>
      </w:r>
      <w:r>
        <w:rPr>
          <w:rFonts w:ascii="Georgia" w:hAnsi="Georgia"/>
          <w:b/>
          <w:bCs/>
          <w:color w:val="FF0000"/>
          <w:sz w:val="24"/>
          <w:szCs w:val="24"/>
          <w:lang w:eastAsia="en-GB"/>
        </w:rPr>
        <w:t>|</w:t>
      </w:r>
      <w:r>
        <w:rPr>
          <w:rFonts w:ascii="Comic Sans MS" w:hAnsi="Comic Sans MS"/>
          <w:color w:val="0070C0"/>
          <w:lang w:eastAsia="en-GB"/>
        </w:rPr>
        <w:t xml:space="preserve"> LONDON EC2Y 8AA</w:t>
      </w:r>
      <w:r>
        <w:rPr>
          <w:rFonts w:ascii="Georgia" w:hAnsi="Georgia"/>
          <w:b/>
          <w:bCs/>
          <w:color w:val="FF0000"/>
          <w:sz w:val="24"/>
          <w:szCs w:val="24"/>
          <w:lang w:eastAsia="en-GB"/>
        </w:rPr>
        <w:t>|</w:t>
      </w:r>
      <w:r>
        <w:rPr>
          <w:rFonts w:ascii="Wingdings" w:hAnsi="Wingdings"/>
          <w:color w:val="1F497D"/>
          <w:sz w:val="28"/>
          <w:szCs w:val="28"/>
          <w:lang w:eastAsia="en-GB"/>
        </w:rPr>
        <w:t></w:t>
      </w:r>
      <w:r>
        <w:rPr>
          <w:color w:val="1F497D"/>
          <w:lang w:eastAsia="en-GB"/>
        </w:rPr>
        <w:t xml:space="preserve"> </w:t>
      </w:r>
      <w:r>
        <w:rPr>
          <w:rFonts w:ascii="Comic Sans MS" w:hAnsi="Comic Sans MS"/>
          <w:color w:val="0070C0"/>
          <w:lang w:eastAsia="en-GB"/>
        </w:rPr>
        <w:t xml:space="preserve">Tel: 0207 606 2376 </w:t>
      </w:r>
      <w:r>
        <w:rPr>
          <w:rFonts w:ascii="Georgia" w:hAnsi="Georgia"/>
          <w:b/>
          <w:bCs/>
          <w:color w:val="FF0000"/>
          <w:sz w:val="24"/>
          <w:szCs w:val="24"/>
          <w:lang w:eastAsia="en-GB"/>
        </w:rPr>
        <w:t xml:space="preserve">| </w:t>
      </w:r>
      <w:hyperlink r:id="rId29" w:history="1">
        <w:r>
          <w:rPr>
            <w:rStyle w:val="Hyperlink"/>
            <w:rFonts w:ascii="Comic Sans MS" w:hAnsi="Comic Sans MS"/>
            <w:color w:val="0070C0"/>
          </w:rPr>
          <w:t>www.shipwrights.co.uk</w:t>
        </w:r>
      </w:hyperlink>
      <w:r>
        <w:rPr>
          <w:rFonts w:ascii="Comic Sans MS" w:hAnsi="Comic Sans MS"/>
          <w:color w:val="0070C0"/>
          <w:lang w:eastAsia="en-GB"/>
        </w:rPr>
        <w:t xml:space="preserve">  </w:t>
      </w:r>
    </w:p>
    <w:p w:rsidR="006D1649" w:rsidRDefault="006D1649" w:rsidP="006D1649"/>
    <w:p w:rsidR="00F45A24" w:rsidRDefault="006D1649">
      <w:bookmarkStart w:id="0" w:name="_GoBack"/>
      <w:bookmarkEnd w:id="0"/>
    </w:p>
    <w:sectPr w:rsidR="00F45A24" w:rsidSect="006D16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anna">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SF UI Tex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FE"/>
    <w:multiLevelType w:val="hybridMultilevel"/>
    <w:tmpl w:val="5D8E7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49"/>
    <w:rsid w:val="00693A45"/>
    <w:rsid w:val="006D1649"/>
    <w:rsid w:val="0078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49"/>
    <w:pPr>
      <w:spacing w:after="0" w:line="240" w:lineRule="auto"/>
    </w:pPr>
    <w:rPr>
      <w:rFonts w:ascii="Calibri" w:hAnsi="Calibri" w:cs="Times New Roman"/>
    </w:rPr>
  </w:style>
  <w:style w:type="paragraph" w:styleId="Heading1">
    <w:name w:val="heading 1"/>
    <w:basedOn w:val="Normal"/>
    <w:link w:val="Heading1Char"/>
    <w:uiPriority w:val="9"/>
    <w:qFormat/>
    <w:rsid w:val="006D164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649"/>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D1649"/>
    <w:rPr>
      <w:color w:val="0000FF"/>
      <w:u w:val="single"/>
    </w:rPr>
  </w:style>
  <w:style w:type="paragraph" w:styleId="NormalWeb">
    <w:name w:val="Normal (Web)"/>
    <w:basedOn w:val="Normal"/>
    <w:uiPriority w:val="99"/>
    <w:unhideWhenUsed/>
    <w:rsid w:val="006D1649"/>
    <w:pPr>
      <w:spacing w:before="100" w:beforeAutospacing="1" w:after="100" w:afterAutospacing="1"/>
    </w:pPr>
    <w:rPr>
      <w:rFonts w:ascii="Joanna" w:hAnsi="Joanna"/>
      <w:sz w:val="24"/>
      <w:szCs w:val="24"/>
      <w:lang w:eastAsia="en-GB"/>
    </w:rPr>
  </w:style>
  <w:style w:type="paragraph" w:styleId="PlainText">
    <w:name w:val="Plain Text"/>
    <w:basedOn w:val="Normal"/>
    <w:link w:val="PlainTextChar"/>
    <w:uiPriority w:val="99"/>
    <w:semiHidden/>
    <w:unhideWhenUsed/>
    <w:rsid w:val="006D1649"/>
    <w:rPr>
      <w:rFonts w:ascii="Comic Sans MS" w:hAnsi="Comic Sans MS"/>
      <w:color w:val="0070C0"/>
    </w:rPr>
  </w:style>
  <w:style w:type="character" w:customStyle="1" w:styleId="PlainTextChar">
    <w:name w:val="Plain Text Char"/>
    <w:basedOn w:val="DefaultParagraphFont"/>
    <w:link w:val="PlainText"/>
    <w:uiPriority w:val="99"/>
    <w:semiHidden/>
    <w:rsid w:val="006D1649"/>
    <w:rPr>
      <w:rFonts w:ascii="Comic Sans MS" w:hAnsi="Comic Sans MS" w:cs="Times New Roman"/>
      <w:color w:val="0070C0"/>
    </w:rPr>
  </w:style>
  <w:style w:type="paragraph" w:styleId="ListParagraph">
    <w:name w:val="List Paragraph"/>
    <w:basedOn w:val="Normal"/>
    <w:uiPriority w:val="34"/>
    <w:qFormat/>
    <w:rsid w:val="006D1649"/>
    <w:pPr>
      <w:spacing w:after="200" w:line="276" w:lineRule="auto"/>
      <w:ind w:left="720"/>
      <w:contextualSpacing/>
    </w:pPr>
  </w:style>
  <w:style w:type="paragraph" w:customStyle="1" w:styleId="p1">
    <w:name w:val="p1"/>
    <w:basedOn w:val="Normal"/>
    <w:uiPriority w:val="99"/>
    <w:rsid w:val="006D1649"/>
    <w:rPr>
      <w:rFonts w:ascii=".SF UI Text" w:hAnsi=".SF UI Text"/>
      <w:color w:val="454545"/>
      <w:sz w:val="26"/>
      <w:szCs w:val="26"/>
      <w:lang w:eastAsia="en-GB"/>
    </w:rPr>
  </w:style>
  <w:style w:type="paragraph" w:customStyle="1" w:styleId="font8">
    <w:name w:val="font_8"/>
    <w:basedOn w:val="Normal"/>
    <w:uiPriority w:val="99"/>
    <w:rsid w:val="006D1649"/>
    <w:pPr>
      <w:spacing w:before="100" w:beforeAutospacing="1" w:after="100" w:afterAutospacing="1"/>
    </w:pPr>
    <w:rPr>
      <w:rFonts w:ascii="Times New Roman" w:hAnsi="Times New Roman"/>
      <w:sz w:val="24"/>
      <w:szCs w:val="24"/>
      <w:lang w:eastAsia="en-GB"/>
    </w:rPr>
  </w:style>
  <w:style w:type="character" w:customStyle="1" w:styleId="color19">
    <w:name w:val="color_19"/>
    <w:basedOn w:val="DefaultParagraphFont"/>
    <w:rsid w:val="006D1649"/>
  </w:style>
  <w:style w:type="character" w:customStyle="1" w:styleId="wixguard">
    <w:name w:val="wixguard"/>
    <w:basedOn w:val="DefaultParagraphFont"/>
    <w:rsid w:val="006D1649"/>
  </w:style>
  <w:style w:type="character" w:styleId="Strong">
    <w:name w:val="Strong"/>
    <w:basedOn w:val="DefaultParagraphFont"/>
    <w:uiPriority w:val="22"/>
    <w:qFormat/>
    <w:rsid w:val="006D1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49"/>
    <w:pPr>
      <w:spacing w:after="0" w:line="240" w:lineRule="auto"/>
    </w:pPr>
    <w:rPr>
      <w:rFonts w:ascii="Calibri" w:hAnsi="Calibri" w:cs="Times New Roman"/>
    </w:rPr>
  </w:style>
  <w:style w:type="paragraph" w:styleId="Heading1">
    <w:name w:val="heading 1"/>
    <w:basedOn w:val="Normal"/>
    <w:link w:val="Heading1Char"/>
    <w:uiPriority w:val="9"/>
    <w:qFormat/>
    <w:rsid w:val="006D164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649"/>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D1649"/>
    <w:rPr>
      <w:color w:val="0000FF"/>
      <w:u w:val="single"/>
    </w:rPr>
  </w:style>
  <w:style w:type="paragraph" w:styleId="NormalWeb">
    <w:name w:val="Normal (Web)"/>
    <w:basedOn w:val="Normal"/>
    <w:uiPriority w:val="99"/>
    <w:unhideWhenUsed/>
    <w:rsid w:val="006D1649"/>
    <w:pPr>
      <w:spacing w:before="100" w:beforeAutospacing="1" w:after="100" w:afterAutospacing="1"/>
    </w:pPr>
    <w:rPr>
      <w:rFonts w:ascii="Joanna" w:hAnsi="Joanna"/>
      <w:sz w:val="24"/>
      <w:szCs w:val="24"/>
      <w:lang w:eastAsia="en-GB"/>
    </w:rPr>
  </w:style>
  <w:style w:type="paragraph" w:styleId="PlainText">
    <w:name w:val="Plain Text"/>
    <w:basedOn w:val="Normal"/>
    <w:link w:val="PlainTextChar"/>
    <w:uiPriority w:val="99"/>
    <w:semiHidden/>
    <w:unhideWhenUsed/>
    <w:rsid w:val="006D1649"/>
    <w:rPr>
      <w:rFonts w:ascii="Comic Sans MS" w:hAnsi="Comic Sans MS"/>
      <w:color w:val="0070C0"/>
    </w:rPr>
  </w:style>
  <w:style w:type="character" w:customStyle="1" w:styleId="PlainTextChar">
    <w:name w:val="Plain Text Char"/>
    <w:basedOn w:val="DefaultParagraphFont"/>
    <w:link w:val="PlainText"/>
    <w:uiPriority w:val="99"/>
    <w:semiHidden/>
    <w:rsid w:val="006D1649"/>
    <w:rPr>
      <w:rFonts w:ascii="Comic Sans MS" w:hAnsi="Comic Sans MS" w:cs="Times New Roman"/>
      <w:color w:val="0070C0"/>
    </w:rPr>
  </w:style>
  <w:style w:type="paragraph" w:styleId="ListParagraph">
    <w:name w:val="List Paragraph"/>
    <w:basedOn w:val="Normal"/>
    <w:uiPriority w:val="34"/>
    <w:qFormat/>
    <w:rsid w:val="006D1649"/>
    <w:pPr>
      <w:spacing w:after="200" w:line="276" w:lineRule="auto"/>
      <w:ind w:left="720"/>
      <w:contextualSpacing/>
    </w:pPr>
  </w:style>
  <w:style w:type="paragraph" w:customStyle="1" w:styleId="p1">
    <w:name w:val="p1"/>
    <w:basedOn w:val="Normal"/>
    <w:uiPriority w:val="99"/>
    <w:rsid w:val="006D1649"/>
    <w:rPr>
      <w:rFonts w:ascii=".SF UI Text" w:hAnsi=".SF UI Text"/>
      <w:color w:val="454545"/>
      <w:sz w:val="26"/>
      <w:szCs w:val="26"/>
      <w:lang w:eastAsia="en-GB"/>
    </w:rPr>
  </w:style>
  <w:style w:type="paragraph" w:customStyle="1" w:styleId="font8">
    <w:name w:val="font_8"/>
    <w:basedOn w:val="Normal"/>
    <w:uiPriority w:val="99"/>
    <w:rsid w:val="006D1649"/>
    <w:pPr>
      <w:spacing w:before="100" w:beforeAutospacing="1" w:after="100" w:afterAutospacing="1"/>
    </w:pPr>
    <w:rPr>
      <w:rFonts w:ascii="Times New Roman" w:hAnsi="Times New Roman"/>
      <w:sz w:val="24"/>
      <w:szCs w:val="24"/>
      <w:lang w:eastAsia="en-GB"/>
    </w:rPr>
  </w:style>
  <w:style w:type="character" w:customStyle="1" w:styleId="color19">
    <w:name w:val="color_19"/>
    <w:basedOn w:val="DefaultParagraphFont"/>
    <w:rsid w:val="006D1649"/>
  </w:style>
  <w:style w:type="character" w:customStyle="1" w:styleId="wixguard">
    <w:name w:val="wixguard"/>
    <w:basedOn w:val="DefaultParagraphFont"/>
    <w:rsid w:val="006D1649"/>
  </w:style>
  <w:style w:type="character" w:styleId="Strong">
    <w:name w:val="Strong"/>
    <w:basedOn w:val="DefaultParagraphFont"/>
    <w:uiPriority w:val="22"/>
    <w:qFormat/>
    <w:rsid w:val="006D1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ycompanies.info/library/livery-briefing/" TargetMode="External"/><Relationship Id="rId13" Type="http://schemas.openxmlformats.org/officeDocument/2006/relationships/hyperlink" Target="http://cityoflondon.us6.list-manage.com/track/click?u=cc3b7ed13939f121e978aade3&amp;id=4cbfce033f&amp;e=8b045f27b0" TargetMode="External"/><Relationship Id="rId18" Type="http://schemas.openxmlformats.org/officeDocument/2006/relationships/hyperlink" Target="http://cityoflondon.us6.list-manage.com/track/click?u=cc3b7ed13939f121e978aade3&amp;id=b6e057ddfe&amp;e=8b045f27b0" TargetMode="External"/><Relationship Id="rId26" Type="http://schemas.openxmlformats.org/officeDocument/2006/relationships/hyperlink" Target="http://www.maritimelondon.com/news/" TargetMode="External"/><Relationship Id="rId3" Type="http://schemas.microsoft.com/office/2007/relationships/stylesWithEffects" Target="stylesWithEffects.xml"/><Relationship Id="rId21" Type="http://schemas.openxmlformats.org/officeDocument/2006/relationships/hyperlink" Target="http://giwi.mjt.lu/lnk/ADwAKJpWWTQAAU1ebqMAAGb-Qd4AARpaEBEAGq1aAAdHXABZv-I209dR3JVJQEO1lks2IqMKNAAG8Kw/1/HNdiyHJIN1P-VzANqBEb3Q/aHR0cHM6Ly93d3cuYm1jZi5vcmcudWsvYXdhcmRzL25vbWluYXRpb25zLw" TargetMode="External"/><Relationship Id="rId7" Type="http://schemas.openxmlformats.org/officeDocument/2006/relationships/hyperlink" Target="http://www.shipwrights.co.uk/members-news/renter-warden-attends-reception-for-the-lord-dannatt-round-britain-challenge-2018" TargetMode="External"/><Relationship Id="rId12" Type="http://schemas.openxmlformats.org/officeDocument/2006/relationships/hyperlink" Target="http://cityoflondon.us6.list-manage1.com/track/click?u=cc3b7ed13939f121e978aade3&amp;id=71cf828670&amp;e=8b045f27b0" TargetMode="External"/><Relationship Id="rId17" Type="http://schemas.openxmlformats.org/officeDocument/2006/relationships/hyperlink" Target="http://cityoflondon.us6.list-manage.com/track/click?u=cc3b7ed13939f121e978aade3&amp;id=978b84c5b0&amp;e=8b045f27b0" TargetMode="External"/><Relationship Id="rId25" Type="http://schemas.openxmlformats.org/officeDocument/2006/relationships/hyperlink" Target="https://www.knowledgeofthecity.com/" TargetMode="External"/><Relationship Id="rId2" Type="http://schemas.openxmlformats.org/officeDocument/2006/relationships/styles" Target="styles.xml"/><Relationship Id="rId16" Type="http://schemas.openxmlformats.org/officeDocument/2006/relationships/hyperlink" Target="http://cityoflondon.us6.list-manage1.com/track/click?u=cc3b7ed13939f121e978aade3&amp;id=562b2a4579&amp;e=8b045f27b0" TargetMode="External"/><Relationship Id="rId20" Type="http://schemas.openxmlformats.org/officeDocument/2006/relationships/hyperlink" Target="http://cityoflondon.us6.list-manage1.com/track/click?u=cc3b7ed13939f121e978aade3&amp;id=059109e1a3&amp;e=8b045f27b0" TargetMode="External"/><Relationship Id="rId29" Type="http://schemas.openxmlformats.org/officeDocument/2006/relationships/hyperlink" Target="http://www.shipwrights.co.uk/" TargetMode="External"/><Relationship Id="rId1" Type="http://schemas.openxmlformats.org/officeDocument/2006/relationships/numbering" Target="numbering.xml"/><Relationship Id="rId6" Type="http://schemas.openxmlformats.org/officeDocument/2006/relationships/hyperlink" Target="http://www.shipwrights.co.uk/education/queens-silver-medal" TargetMode="External"/><Relationship Id="rId11" Type="http://schemas.openxmlformats.org/officeDocument/2006/relationships/hyperlink" Target="http://cityoflondon.us6.list-manage1.com/track/click?u=cc3b7ed13939f121e978aade3&amp;id=f8e9e57d72&amp;e=8b045f27b0" TargetMode="External"/><Relationship Id="rId24" Type="http://schemas.openxmlformats.org/officeDocument/2006/relationships/hyperlink" Target="http://www.shipwrights.co.uk/members-news/brigantes-winter-gathering-15-december" TargetMode="External"/><Relationship Id="rId5" Type="http://schemas.openxmlformats.org/officeDocument/2006/relationships/webSettings" Target="webSettings.xml"/><Relationship Id="rId15" Type="http://schemas.openxmlformats.org/officeDocument/2006/relationships/hyperlink" Target="http://cityoflondon.us6.list-manage2.com/track/click?u=cc3b7ed13939f121e978aade3&amp;id=16f3932ac0&amp;e=8b045f27b0" TargetMode="External"/><Relationship Id="rId23" Type="http://schemas.openxmlformats.org/officeDocument/2006/relationships/hyperlink" Target="http://www.shipwrights.co.uk/members-news/brigantes-winter-gathering-15-december" TargetMode="External"/><Relationship Id="rId28" Type="http://schemas.openxmlformats.org/officeDocument/2006/relationships/hyperlink" Target="http://www.telegraph.co.uk/cars/features/land-rover-challenge-captain-navys-new-aircraft-carrier-takes/" TargetMode="External"/><Relationship Id="rId10" Type="http://schemas.openxmlformats.org/officeDocument/2006/relationships/hyperlink" Target="http://cityoflondon.us6.list-manage2.com/track/click?u=cc3b7ed13939f121e978aade3&amp;id=3b06e32ce6&amp;e=8b045f27b0" TargetMode="External"/><Relationship Id="rId19" Type="http://schemas.openxmlformats.org/officeDocument/2006/relationships/hyperlink" Target="http://cityoflondon.us6.list-manage1.com/track/click?u=cc3b7ed13939f121e978aade3&amp;id=ca8f57dbd3&amp;e=8b045f27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ndoninternationalshippingweek.com" TargetMode="External"/><Relationship Id="rId14" Type="http://schemas.openxmlformats.org/officeDocument/2006/relationships/hyperlink" Target="http://cityoflondon.us6.list-manage.com/track/click?u=cc3b7ed13939f121e978aade3&amp;id=6a5a6b35bd&amp;e=8b045f27b0" TargetMode="External"/><Relationship Id="rId22" Type="http://schemas.openxmlformats.org/officeDocument/2006/relationships/hyperlink" Target="http://giwi.mjt.lu/lnk/ADwAKJpWWTQAAU1ebqMAAGb-Qd4AARpaEBEAGq1aAAdHXABZv-I209dR3JVJQEO1lks2IqMKNAAG8Kw/2/WhKtTllIiQLQGnz8ZpZ7iQ/aHR0cHM6Ly93d3cuYm1jZi5vcmcudWsvYXdhcmRzL2Zvcm1zLw" TargetMode="External"/><Relationship Id="rId27" Type="http://schemas.openxmlformats.org/officeDocument/2006/relationships/hyperlink" Target="mailto:catharine@ironmonger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2017-10-04T09:43:00Z</dcterms:created>
  <dcterms:modified xsi:type="dcterms:W3CDTF">2017-10-04T09:45:00Z</dcterms:modified>
</cp:coreProperties>
</file>