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63" w:rsidRPr="00523A1C" w:rsidRDefault="00EF1F32" w:rsidP="00FC4AB2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-198120</wp:posOffset>
            </wp:positionV>
            <wp:extent cx="1300480" cy="629920"/>
            <wp:effectExtent l="19050" t="0" r="0" b="0"/>
            <wp:wrapNone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363" w:rsidRPr="00523A1C" w:rsidRDefault="00922363" w:rsidP="00FC4AB2">
      <w:pPr>
        <w:spacing w:after="0" w:line="360" w:lineRule="auto"/>
        <w:jc w:val="center"/>
        <w:rPr>
          <w:rFonts w:ascii="Arial" w:hAnsi="Arial" w:cs="Arial"/>
        </w:rPr>
      </w:pPr>
    </w:p>
    <w:p w:rsidR="00110332" w:rsidRPr="001E6BE5" w:rsidRDefault="00110332" w:rsidP="00FC4AB2">
      <w:pPr>
        <w:spacing w:after="0" w:line="360" w:lineRule="auto"/>
        <w:jc w:val="center"/>
        <w:rPr>
          <w:rFonts w:ascii="Arial" w:hAnsi="Arial" w:cs="Arial"/>
          <w:lang w:val="en-GB"/>
        </w:rPr>
      </w:pPr>
    </w:p>
    <w:p w:rsidR="00922363" w:rsidRPr="001E6BE5" w:rsidRDefault="00922363" w:rsidP="00D31830">
      <w:pPr>
        <w:spacing w:after="0" w:line="360" w:lineRule="auto"/>
        <w:rPr>
          <w:rFonts w:ascii="Arial" w:hAnsi="Arial" w:cs="Arial"/>
          <w:lang w:val="en-GB"/>
        </w:rPr>
      </w:pPr>
      <w:r w:rsidRPr="001E6BE5">
        <w:rPr>
          <w:rFonts w:ascii="Arial" w:hAnsi="Arial" w:cs="Arial"/>
          <w:lang w:val="en-GB"/>
        </w:rPr>
        <w:t xml:space="preserve">PRESS INFORMATION                                     </w:t>
      </w:r>
      <w:r w:rsidR="00EF1F32" w:rsidRPr="001E6BE5">
        <w:rPr>
          <w:rFonts w:ascii="Arial" w:hAnsi="Arial" w:cs="Arial"/>
          <w:lang w:val="en-GB"/>
        </w:rPr>
        <w:t xml:space="preserve">                                 </w:t>
      </w:r>
      <w:r w:rsidR="00562126" w:rsidRPr="001E6BE5">
        <w:rPr>
          <w:rFonts w:ascii="Arial" w:hAnsi="Arial" w:cs="Arial"/>
          <w:lang w:val="en-GB"/>
        </w:rPr>
        <w:t xml:space="preserve">             </w:t>
      </w:r>
      <w:r w:rsidR="00D31830" w:rsidRPr="001E6BE5">
        <w:rPr>
          <w:rFonts w:ascii="Arial" w:hAnsi="Arial" w:cs="Arial"/>
          <w:lang w:val="en-GB"/>
        </w:rPr>
        <w:t xml:space="preserve"> </w:t>
      </w:r>
      <w:r w:rsidR="00CE2867">
        <w:rPr>
          <w:rFonts w:ascii="Arial" w:hAnsi="Arial" w:cs="Arial"/>
          <w:lang w:val="en-GB"/>
        </w:rPr>
        <w:t>8</w:t>
      </w:r>
      <w:r w:rsidR="00510098" w:rsidRPr="00510098">
        <w:rPr>
          <w:rFonts w:ascii="Arial" w:hAnsi="Arial" w:cs="Arial"/>
          <w:vertAlign w:val="superscript"/>
          <w:lang w:val="en-GB"/>
        </w:rPr>
        <w:t>th</w:t>
      </w:r>
      <w:r w:rsidR="00510098">
        <w:rPr>
          <w:rFonts w:ascii="Arial" w:hAnsi="Arial" w:cs="Arial"/>
          <w:lang w:val="en-GB"/>
        </w:rPr>
        <w:t xml:space="preserve"> </w:t>
      </w:r>
      <w:r w:rsidR="00721205" w:rsidRPr="001E6BE5">
        <w:rPr>
          <w:rFonts w:ascii="Arial" w:hAnsi="Arial" w:cs="Arial"/>
          <w:lang w:val="en-GB"/>
        </w:rPr>
        <w:t>March 201</w:t>
      </w:r>
      <w:r w:rsidR="00BF7F59">
        <w:rPr>
          <w:rFonts w:ascii="Arial" w:hAnsi="Arial" w:cs="Arial"/>
          <w:lang w:val="en-GB"/>
        </w:rPr>
        <w:t>7</w:t>
      </w:r>
    </w:p>
    <w:p w:rsidR="00922363" w:rsidRPr="001E6BE5" w:rsidRDefault="00922363" w:rsidP="00FC4AB2">
      <w:pPr>
        <w:spacing w:after="0" w:line="360" w:lineRule="auto"/>
        <w:jc w:val="center"/>
        <w:rPr>
          <w:rFonts w:ascii="Arial" w:hAnsi="Arial" w:cs="Arial"/>
          <w:b/>
          <w:lang w:val="en-GB"/>
        </w:rPr>
      </w:pPr>
    </w:p>
    <w:p w:rsidR="007A2612" w:rsidRPr="00510098" w:rsidRDefault="00BF7F59" w:rsidP="00510098">
      <w:pPr>
        <w:spacing w:line="360" w:lineRule="auto"/>
        <w:jc w:val="center"/>
        <w:rPr>
          <w:rFonts w:ascii="Arial" w:hAnsi="Arial" w:cs="Arial"/>
          <w:bCs/>
          <w:i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>SUNSEEKER</w:t>
      </w:r>
      <w:r w:rsidR="00510098">
        <w:rPr>
          <w:rFonts w:ascii="Arial" w:hAnsi="Arial" w:cs="Arial"/>
          <w:b/>
          <w:bCs/>
          <w:sz w:val="26"/>
          <w:szCs w:val="26"/>
          <w:lang w:val="en-GB"/>
        </w:rPr>
        <w:t xml:space="preserve"> INTERNATIONAL</w:t>
      </w:r>
      <w:r w:rsidR="00BA1774">
        <w:rPr>
          <w:rFonts w:ascii="Arial" w:hAnsi="Arial" w:cs="Arial"/>
          <w:b/>
          <w:bCs/>
          <w:sz w:val="26"/>
          <w:szCs w:val="26"/>
          <w:lang w:val="en-GB"/>
        </w:rPr>
        <w:t xml:space="preserve"> WELCOME</w:t>
      </w:r>
      <w:r w:rsidR="00C3399F">
        <w:rPr>
          <w:rFonts w:ascii="Arial" w:hAnsi="Arial" w:cs="Arial"/>
          <w:b/>
          <w:bCs/>
          <w:sz w:val="26"/>
          <w:szCs w:val="26"/>
          <w:lang w:val="en-GB"/>
        </w:rPr>
        <w:t>S</w:t>
      </w:r>
      <w:r w:rsidR="00BA1774">
        <w:rPr>
          <w:rFonts w:ascii="Arial" w:hAnsi="Arial" w:cs="Arial"/>
          <w:b/>
          <w:bCs/>
          <w:sz w:val="26"/>
          <w:szCs w:val="26"/>
          <w:lang w:val="en-GB"/>
        </w:rPr>
        <w:t xml:space="preserve"> ROBERT HALFON, MINISTER OF STATE FOR</w:t>
      </w:r>
      <w:r w:rsidR="00D91291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154C2F">
        <w:rPr>
          <w:rFonts w:ascii="Arial" w:hAnsi="Arial" w:cs="Arial"/>
          <w:b/>
          <w:bCs/>
          <w:sz w:val="26"/>
          <w:szCs w:val="26"/>
          <w:lang w:val="en-GB"/>
        </w:rPr>
        <w:t>APPRENTICES</w:t>
      </w:r>
      <w:r w:rsidR="00D91291">
        <w:rPr>
          <w:rFonts w:ascii="Arial" w:hAnsi="Arial" w:cs="Arial"/>
          <w:b/>
          <w:bCs/>
          <w:sz w:val="26"/>
          <w:szCs w:val="26"/>
          <w:lang w:val="en-GB"/>
        </w:rPr>
        <w:t xml:space="preserve">HIPS AND SKILLS AS PART OF NATIONAL </w:t>
      </w:r>
      <w:r w:rsidR="00154C2F">
        <w:rPr>
          <w:rFonts w:ascii="Arial" w:hAnsi="Arial" w:cs="Arial"/>
          <w:b/>
          <w:bCs/>
          <w:sz w:val="26"/>
          <w:szCs w:val="26"/>
          <w:lang w:val="en-GB"/>
        </w:rPr>
        <w:t>APPRENTICES</w:t>
      </w:r>
      <w:r w:rsidR="00D91291">
        <w:rPr>
          <w:rFonts w:ascii="Arial" w:hAnsi="Arial" w:cs="Arial"/>
          <w:b/>
          <w:bCs/>
          <w:sz w:val="26"/>
          <w:szCs w:val="26"/>
          <w:lang w:val="en-GB"/>
        </w:rPr>
        <w:t xml:space="preserve">HIP WEEK 2017 </w:t>
      </w:r>
      <w:r w:rsidR="007A2612" w:rsidRPr="001E6BE5">
        <w:rPr>
          <w:rFonts w:ascii="Arial" w:hAnsi="Arial" w:cs="Arial"/>
          <w:b/>
          <w:bCs/>
          <w:sz w:val="28"/>
          <w:szCs w:val="28"/>
          <w:lang w:val="en-GB"/>
        </w:rPr>
        <w:br/>
      </w:r>
      <w:r w:rsidR="00061603">
        <w:rPr>
          <w:rFonts w:ascii="Arial" w:hAnsi="Arial" w:cs="Arial"/>
          <w:bCs/>
          <w:i/>
          <w:lang w:val="en-GB"/>
        </w:rPr>
        <w:t>Britain’s Biggest</w:t>
      </w:r>
      <w:r w:rsidR="00911ECB">
        <w:rPr>
          <w:rFonts w:ascii="Arial" w:hAnsi="Arial" w:cs="Arial"/>
          <w:bCs/>
          <w:i/>
          <w:lang w:val="en-GB"/>
        </w:rPr>
        <w:t xml:space="preserve"> B</w:t>
      </w:r>
      <w:r w:rsidR="00061603">
        <w:rPr>
          <w:rFonts w:ascii="Arial" w:hAnsi="Arial" w:cs="Arial"/>
          <w:bCs/>
          <w:i/>
          <w:lang w:val="en-GB"/>
        </w:rPr>
        <w:t>oat Builder</w:t>
      </w:r>
      <w:r w:rsidR="00D91291">
        <w:rPr>
          <w:rFonts w:ascii="Arial" w:hAnsi="Arial" w:cs="Arial"/>
          <w:bCs/>
          <w:i/>
          <w:lang w:val="en-GB"/>
        </w:rPr>
        <w:t xml:space="preserve"> announces r</w:t>
      </w:r>
      <w:r w:rsidR="00B53CCF" w:rsidRPr="001E6BE5">
        <w:rPr>
          <w:rFonts w:ascii="Arial" w:hAnsi="Arial" w:cs="Arial"/>
          <w:bCs/>
          <w:i/>
          <w:lang w:val="en-GB"/>
        </w:rPr>
        <w:t>ecruit</w:t>
      </w:r>
      <w:r w:rsidR="00D91291">
        <w:rPr>
          <w:rFonts w:ascii="Arial" w:hAnsi="Arial" w:cs="Arial"/>
          <w:bCs/>
          <w:i/>
          <w:lang w:val="en-GB"/>
        </w:rPr>
        <w:t>ment of</w:t>
      </w:r>
      <w:r w:rsidR="007A2612" w:rsidRPr="001E6BE5">
        <w:rPr>
          <w:rFonts w:ascii="Arial" w:hAnsi="Arial" w:cs="Arial"/>
          <w:bCs/>
          <w:i/>
          <w:lang w:val="en-GB"/>
        </w:rPr>
        <w:t xml:space="preserve"> </w:t>
      </w:r>
      <w:r w:rsidR="007E77D3">
        <w:rPr>
          <w:rFonts w:ascii="Arial" w:hAnsi="Arial" w:cs="Arial"/>
          <w:bCs/>
          <w:i/>
          <w:lang w:val="en-GB"/>
        </w:rPr>
        <w:t>40</w:t>
      </w:r>
      <w:r w:rsidR="0095017B" w:rsidRPr="001E6BE5">
        <w:rPr>
          <w:rFonts w:ascii="Arial" w:hAnsi="Arial" w:cs="Arial"/>
          <w:bCs/>
          <w:i/>
          <w:lang w:val="en-GB"/>
        </w:rPr>
        <w:t xml:space="preserve"> </w:t>
      </w:r>
      <w:r w:rsidR="00911ECB">
        <w:rPr>
          <w:rFonts w:ascii="Arial" w:hAnsi="Arial" w:cs="Arial"/>
          <w:bCs/>
          <w:i/>
          <w:lang w:val="en-GB"/>
        </w:rPr>
        <w:t xml:space="preserve">new </w:t>
      </w:r>
      <w:r w:rsidR="00154C2F">
        <w:rPr>
          <w:rFonts w:ascii="Arial" w:hAnsi="Arial" w:cs="Arial"/>
          <w:bCs/>
          <w:i/>
          <w:lang w:val="en-GB"/>
        </w:rPr>
        <w:t>Apprentices</w:t>
      </w:r>
      <w:r w:rsidR="00B53CCF" w:rsidRPr="001E6BE5">
        <w:rPr>
          <w:rFonts w:ascii="Arial" w:hAnsi="Arial" w:cs="Arial"/>
          <w:bCs/>
          <w:i/>
          <w:lang w:val="en-GB"/>
        </w:rPr>
        <w:t xml:space="preserve"> </w:t>
      </w:r>
      <w:r w:rsidR="00510098">
        <w:rPr>
          <w:rFonts w:ascii="Arial" w:hAnsi="Arial" w:cs="Arial"/>
          <w:bCs/>
          <w:i/>
          <w:lang w:val="en-GB"/>
        </w:rPr>
        <w:br/>
      </w:r>
      <w:r w:rsidR="00B53CCF" w:rsidRPr="001E6BE5">
        <w:rPr>
          <w:rFonts w:ascii="Arial" w:hAnsi="Arial" w:cs="Arial"/>
          <w:bCs/>
          <w:i/>
          <w:lang w:val="en-GB"/>
        </w:rPr>
        <w:t xml:space="preserve">in </w:t>
      </w:r>
      <w:r w:rsidR="0095017B" w:rsidRPr="001E6BE5">
        <w:rPr>
          <w:rFonts w:ascii="Arial" w:hAnsi="Arial" w:cs="Arial"/>
          <w:bCs/>
          <w:i/>
          <w:lang w:val="en-GB"/>
        </w:rPr>
        <w:t xml:space="preserve">Poole and </w:t>
      </w:r>
      <w:r w:rsidR="00B53CCF" w:rsidRPr="001E6BE5">
        <w:rPr>
          <w:rFonts w:ascii="Arial" w:hAnsi="Arial" w:cs="Arial"/>
          <w:bCs/>
          <w:i/>
          <w:lang w:val="en-GB"/>
        </w:rPr>
        <w:t>Portland</w:t>
      </w:r>
      <w:r w:rsidR="00061603">
        <w:rPr>
          <w:rFonts w:ascii="Arial" w:hAnsi="Arial" w:cs="Arial"/>
          <w:bCs/>
          <w:i/>
          <w:lang w:val="en-GB"/>
        </w:rPr>
        <w:t xml:space="preserve"> for</w:t>
      </w:r>
      <w:r w:rsidR="00B53CCF" w:rsidRPr="001E6BE5">
        <w:rPr>
          <w:rFonts w:ascii="Arial" w:hAnsi="Arial" w:cs="Arial"/>
          <w:bCs/>
          <w:i/>
          <w:lang w:val="en-GB"/>
        </w:rPr>
        <w:t xml:space="preserve"> </w:t>
      </w:r>
      <w:r w:rsidR="00510098">
        <w:rPr>
          <w:rFonts w:ascii="Arial" w:hAnsi="Arial" w:cs="Arial"/>
          <w:bCs/>
          <w:i/>
          <w:lang w:val="en-GB"/>
        </w:rPr>
        <w:t>2017</w:t>
      </w:r>
    </w:p>
    <w:p w:rsidR="00B53CCF" w:rsidRDefault="00B53CCF" w:rsidP="00D90AB1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1E6BE5">
        <w:rPr>
          <w:rFonts w:ascii="Arial" w:hAnsi="Arial" w:cs="Arial"/>
          <w:lang w:val="en-GB"/>
        </w:rPr>
        <w:t>Sunseeker</w:t>
      </w:r>
      <w:proofErr w:type="spellEnd"/>
      <w:r w:rsidRPr="001E6BE5">
        <w:rPr>
          <w:rFonts w:ascii="Arial" w:hAnsi="Arial" w:cs="Arial"/>
          <w:lang w:val="en-GB"/>
        </w:rPr>
        <w:t xml:space="preserve"> is delighted to announce </w:t>
      </w:r>
      <w:r w:rsidR="007E650A" w:rsidRPr="001E6BE5">
        <w:rPr>
          <w:rFonts w:ascii="Arial" w:hAnsi="Arial" w:cs="Arial"/>
          <w:lang w:val="en-GB"/>
        </w:rPr>
        <w:t xml:space="preserve">that it is </w:t>
      </w:r>
      <w:r w:rsidR="006B72EB">
        <w:rPr>
          <w:rFonts w:ascii="Arial" w:hAnsi="Arial" w:cs="Arial"/>
          <w:lang w:val="en-GB"/>
        </w:rPr>
        <w:t xml:space="preserve">once again </w:t>
      </w:r>
      <w:r w:rsidR="007E650A" w:rsidRPr="001E6BE5">
        <w:rPr>
          <w:rFonts w:ascii="Arial" w:hAnsi="Arial" w:cs="Arial"/>
          <w:lang w:val="en-GB"/>
        </w:rPr>
        <w:t>hiring a</w:t>
      </w:r>
      <w:r w:rsidRPr="001E6BE5">
        <w:rPr>
          <w:rFonts w:ascii="Arial" w:hAnsi="Arial" w:cs="Arial"/>
          <w:lang w:val="en-GB"/>
        </w:rPr>
        <w:t xml:space="preserve"> record intake of </w:t>
      </w:r>
      <w:r w:rsidR="00434C5E">
        <w:rPr>
          <w:rFonts w:ascii="Arial" w:hAnsi="Arial" w:cs="Arial"/>
          <w:lang w:val="en-GB"/>
        </w:rPr>
        <w:t>a</w:t>
      </w:r>
      <w:r w:rsidR="00154C2F">
        <w:rPr>
          <w:rFonts w:ascii="Arial" w:hAnsi="Arial" w:cs="Arial"/>
          <w:lang w:val="en-GB"/>
        </w:rPr>
        <w:t>pprentices</w:t>
      </w:r>
      <w:r w:rsidR="00BF2768" w:rsidRPr="001E6BE5">
        <w:rPr>
          <w:rFonts w:ascii="Arial" w:hAnsi="Arial" w:cs="Arial"/>
          <w:lang w:val="en-GB"/>
        </w:rPr>
        <w:t xml:space="preserve"> in </w:t>
      </w:r>
      <w:r w:rsidR="006B72EB" w:rsidRPr="001E6BE5">
        <w:rPr>
          <w:rFonts w:ascii="Arial" w:hAnsi="Arial" w:cs="Arial"/>
          <w:lang w:val="en-GB"/>
        </w:rPr>
        <w:t>201</w:t>
      </w:r>
      <w:r w:rsidR="006B72EB">
        <w:rPr>
          <w:rFonts w:ascii="Arial" w:hAnsi="Arial" w:cs="Arial"/>
          <w:lang w:val="en-GB"/>
        </w:rPr>
        <w:t>7</w:t>
      </w:r>
      <w:r w:rsidR="00DE5A81">
        <w:rPr>
          <w:rFonts w:ascii="Arial" w:hAnsi="Arial" w:cs="Arial"/>
          <w:lang w:val="en-GB"/>
        </w:rPr>
        <w:t>.</w:t>
      </w:r>
      <w:r w:rsidR="00BF2768" w:rsidRPr="001E6BE5">
        <w:rPr>
          <w:rFonts w:ascii="Arial" w:hAnsi="Arial" w:cs="Arial"/>
          <w:lang w:val="en-GB"/>
        </w:rPr>
        <w:t xml:space="preserve"> </w:t>
      </w:r>
      <w:r w:rsidRPr="006B47B8">
        <w:rPr>
          <w:rFonts w:ascii="Arial" w:hAnsi="Arial" w:cs="Arial"/>
          <w:lang w:val="en-GB"/>
        </w:rPr>
        <w:t xml:space="preserve">These </w:t>
      </w:r>
      <w:r w:rsidR="00106B1C" w:rsidRPr="006B47B8">
        <w:rPr>
          <w:rFonts w:ascii="Arial" w:hAnsi="Arial" w:cs="Arial"/>
          <w:lang w:val="en-GB"/>
        </w:rPr>
        <w:t>40</w:t>
      </w:r>
      <w:r w:rsidR="00BF2768" w:rsidRPr="006B47B8">
        <w:rPr>
          <w:rFonts w:ascii="Arial" w:hAnsi="Arial" w:cs="Arial"/>
          <w:lang w:val="en-GB"/>
        </w:rPr>
        <w:t xml:space="preserve"> </w:t>
      </w:r>
      <w:r w:rsidRPr="006B47B8">
        <w:rPr>
          <w:rFonts w:ascii="Arial" w:hAnsi="Arial" w:cs="Arial"/>
          <w:lang w:val="en-GB"/>
        </w:rPr>
        <w:t xml:space="preserve">new hires </w:t>
      </w:r>
      <w:r w:rsidR="00DE5A81" w:rsidRPr="006B47B8">
        <w:rPr>
          <w:rFonts w:ascii="Arial" w:hAnsi="Arial" w:cs="Arial"/>
          <w:lang w:val="en-GB"/>
        </w:rPr>
        <w:t xml:space="preserve">will include 9 for the team in Portland and a further 31 to join the team in Poole and will </w:t>
      </w:r>
      <w:r w:rsidR="006B72EB" w:rsidRPr="006B47B8">
        <w:rPr>
          <w:rFonts w:ascii="Arial" w:hAnsi="Arial" w:cs="Arial"/>
          <w:lang w:val="en-GB"/>
        </w:rPr>
        <w:t>maintain</w:t>
      </w:r>
      <w:r w:rsidRPr="006B47B8">
        <w:rPr>
          <w:rFonts w:ascii="Arial" w:hAnsi="Arial" w:cs="Arial"/>
          <w:lang w:val="en-GB"/>
        </w:rPr>
        <w:t xml:space="preserve"> </w:t>
      </w:r>
      <w:r w:rsidR="007E650A" w:rsidRPr="006B47B8">
        <w:rPr>
          <w:rFonts w:ascii="Arial" w:hAnsi="Arial" w:cs="Arial"/>
          <w:lang w:val="en-GB"/>
        </w:rPr>
        <w:t xml:space="preserve">the total number of </w:t>
      </w:r>
      <w:r w:rsidR="00434C5E" w:rsidRPr="006B47B8">
        <w:rPr>
          <w:rFonts w:ascii="Arial" w:hAnsi="Arial" w:cs="Arial"/>
          <w:lang w:val="en-GB"/>
        </w:rPr>
        <w:t>a</w:t>
      </w:r>
      <w:r w:rsidR="00154C2F" w:rsidRPr="006B47B8">
        <w:rPr>
          <w:rFonts w:ascii="Arial" w:hAnsi="Arial" w:cs="Arial"/>
          <w:lang w:val="en-GB"/>
        </w:rPr>
        <w:t>pprentices</w:t>
      </w:r>
      <w:r w:rsidR="00F450FE" w:rsidRPr="006B47B8">
        <w:rPr>
          <w:rFonts w:ascii="Arial" w:hAnsi="Arial" w:cs="Arial"/>
          <w:lang w:val="en-GB"/>
        </w:rPr>
        <w:t xml:space="preserve"> employed at </w:t>
      </w:r>
      <w:proofErr w:type="spellStart"/>
      <w:r w:rsidR="00F450FE" w:rsidRPr="006B47B8">
        <w:rPr>
          <w:rFonts w:ascii="Arial" w:hAnsi="Arial" w:cs="Arial"/>
          <w:lang w:val="en-GB"/>
        </w:rPr>
        <w:t>Sunseeker</w:t>
      </w:r>
      <w:proofErr w:type="spellEnd"/>
      <w:r w:rsidR="00F450FE" w:rsidRPr="006B47B8">
        <w:rPr>
          <w:rFonts w:ascii="Arial" w:hAnsi="Arial" w:cs="Arial"/>
          <w:lang w:val="en-GB"/>
        </w:rPr>
        <w:t xml:space="preserve"> </w:t>
      </w:r>
      <w:r w:rsidR="00E611AA" w:rsidRPr="006B47B8">
        <w:rPr>
          <w:rFonts w:ascii="Arial" w:hAnsi="Arial" w:cs="Arial"/>
          <w:lang w:val="en-GB"/>
        </w:rPr>
        <w:t>at</w:t>
      </w:r>
      <w:r w:rsidR="008027FC" w:rsidRPr="006B47B8">
        <w:rPr>
          <w:rFonts w:ascii="Arial" w:hAnsi="Arial" w:cs="Arial"/>
          <w:lang w:val="en-GB"/>
        </w:rPr>
        <w:t xml:space="preserve"> over</w:t>
      </w:r>
      <w:r w:rsidR="00BF2768" w:rsidRPr="006B47B8">
        <w:rPr>
          <w:rFonts w:ascii="Arial" w:hAnsi="Arial" w:cs="Arial"/>
          <w:lang w:val="en-GB"/>
        </w:rPr>
        <w:t xml:space="preserve"> </w:t>
      </w:r>
      <w:r w:rsidR="008027FC" w:rsidRPr="006B47B8">
        <w:rPr>
          <w:rFonts w:ascii="Arial" w:hAnsi="Arial" w:cs="Arial"/>
          <w:lang w:val="en-GB"/>
        </w:rPr>
        <w:t>100</w:t>
      </w:r>
      <w:r w:rsidR="00F450FE" w:rsidRPr="006B47B8">
        <w:rPr>
          <w:rFonts w:ascii="Arial" w:hAnsi="Arial" w:cs="Arial"/>
          <w:lang w:val="en-GB"/>
        </w:rPr>
        <w:t>,</w:t>
      </w:r>
      <w:r w:rsidR="00BF2768" w:rsidRPr="006B47B8">
        <w:rPr>
          <w:rFonts w:ascii="Arial" w:hAnsi="Arial" w:cs="Arial"/>
          <w:lang w:val="en-GB"/>
        </w:rPr>
        <w:t xml:space="preserve"> </w:t>
      </w:r>
      <w:r w:rsidR="006B72EB" w:rsidRPr="006B47B8">
        <w:rPr>
          <w:rFonts w:ascii="Arial" w:hAnsi="Arial" w:cs="Arial"/>
          <w:lang w:val="en-GB"/>
        </w:rPr>
        <w:t>which is more than 5% of the total boat building workforce.</w:t>
      </w:r>
    </w:p>
    <w:p w:rsidR="00BF7F59" w:rsidRDefault="00BF7F59" w:rsidP="00BF7F59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new intake</w:t>
      </w:r>
      <w:r w:rsidR="00E82D93">
        <w:rPr>
          <w:rFonts w:ascii="Arial" w:hAnsi="Arial" w:cs="Arial"/>
          <w:lang w:val="en-GB"/>
        </w:rPr>
        <w:t xml:space="preserve"> </w:t>
      </w:r>
      <w:r w:rsidR="00356C37">
        <w:rPr>
          <w:rFonts w:ascii="Arial" w:hAnsi="Arial" w:cs="Arial"/>
          <w:lang w:val="en-GB"/>
        </w:rPr>
        <w:t xml:space="preserve">coincides with the start of National </w:t>
      </w:r>
      <w:r w:rsidR="00154C2F">
        <w:rPr>
          <w:rFonts w:ascii="Arial" w:hAnsi="Arial" w:cs="Arial"/>
          <w:lang w:val="en-GB"/>
        </w:rPr>
        <w:t>Apprentices</w:t>
      </w:r>
      <w:r w:rsidR="00356C37">
        <w:rPr>
          <w:rFonts w:ascii="Arial" w:hAnsi="Arial" w:cs="Arial"/>
          <w:lang w:val="en-GB"/>
        </w:rPr>
        <w:t xml:space="preserve">hip Week, </w:t>
      </w:r>
      <w:r w:rsidR="000853C3">
        <w:rPr>
          <w:rFonts w:ascii="Arial" w:hAnsi="Arial" w:cs="Arial"/>
          <w:lang w:val="en-GB"/>
        </w:rPr>
        <w:t>part of the government</w:t>
      </w:r>
      <w:r w:rsidR="00975B12">
        <w:rPr>
          <w:rFonts w:ascii="Arial" w:hAnsi="Arial" w:cs="Arial"/>
          <w:lang w:val="en-GB"/>
        </w:rPr>
        <w:t>’</w:t>
      </w:r>
      <w:r w:rsidR="000853C3">
        <w:rPr>
          <w:rFonts w:ascii="Arial" w:hAnsi="Arial" w:cs="Arial"/>
          <w:lang w:val="en-GB"/>
        </w:rPr>
        <w:t xml:space="preserve">s scheme to encourage even more people to choose </w:t>
      </w:r>
      <w:r w:rsidR="00434C5E">
        <w:rPr>
          <w:rFonts w:ascii="Arial" w:hAnsi="Arial" w:cs="Arial"/>
          <w:lang w:val="en-GB"/>
        </w:rPr>
        <w:t>a</w:t>
      </w:r>
      <w:r w:rsidR="00154C2F">
        <w:rPr>
          <w:rFonts w:ascii="Arial" w:hAnsi="Arial" w:cs="Arial"/>
          <w:lang w:val="en-GB"/>
        </w:rPr>
        <w:t>pprentices</w:t>
      </w:r>
      <w:r w:rsidR="000853C3">
        <w:rPr>
          <w:rFonts w:ascii="Arial" w:hAnsi="Arial" w:cs="Arial"/>
          <w:lang w:val="en-GB"/>
        </w:rPr>
        <w:t xml:space="preserve">hips as a fast-track to a great career. </w:t>
      </w:r>
      <w:proofErr w:type="spellStart"/>
      <w:r w:rsidR="00B107F6">
        <w:rPr>
          <w:rFonts w:ascii="Arial" w:hAnsi="Arial" w:cs="Arial"/>
          <w:lang w:val="en-GB"/>
        </w:rPr>
        <w:t>Sunseeker</w:t>
      </w:r>
      <w:proofErr w:type="spellEnd"/>
      <w:r w:rsidR="00B107F6">
        <w:rPr>
          <w:rFonts w:ascii="Arial" w:hAnsi="Arial" w:cs="Arial"/>
          <w:lang w:val="en-GB"/>
        </w:rPr>
        <w:t xml:space="preserve"> has been part of the government’s </w:t>
      </w:r>
      <w:r w:rsidR="00DE5A81">
        <w:rPr>
          <w:rFonts w:ascii="Arial" w:hAnsi="Arial" w:cs="Arial"/>
          <w:lang w:val="en-GB"/>
        </w:rPr>
        <w:t>a</w:t>
      </w:r>
      <w:r w:rsidR="00154C2F">
        <w:rPr>
          <w:rFonts w:ascii="Arial" w:hAnsi="Arial" w:cs="Arial"/>
          <w:lang w:val="en-GB"/>
        </w:rPr>
        <w:t>pprentices</w:t>
      </w:r>
      <w:r w:rsidR="00B107F6">
        <w:rPr>
          <w:rFonts w:ascii="Arial" w:hAnsi="Arial" w:cs="Arial"/>
          <w:lang w:val="en-GB"/>
        </w:rPr>
        <w:t xml:space="preserve">hip </w:t>
      </w:r>
      <w:r w:rsidR="00434C5E">
        <w:rPr>
          <w:rFonts w:ascii="Arial" w:hAnsi="Arial" w:cs="Arial"/>
          <w:lang w:val="en-GB"/>
        </w:rPr>
        <w:t>S</w:t>
      </w:r>
      <w:r w:rsidR="00B107F6">
        <w:rPr>
          <w:rFonts w:ascii="Arial" w:hAnsi="Arial" w:cs="Arial"/>
          <w:lang w:val="en-GB"/>
        </w:rPr>
        <w:t xml:space="preserve">cheme since </w:t>
      </w:r>
      <w:r w:rsidR="00154C2F">
        <w:rPr>
          <w:rFonts w:ascii="Arial" w:hAnsi="Arial" w:cs="Arial"/>
          <w:lang w:val="en-GB"/>
        </w:rPr>
        <w:t xml:space="preserve">1979 </w:t>
      </w:r>
      <w:r w:rsidR="00B107F6">
        <w:rPr>
          <w:rFonts w:ascii="Arial" w:hAnsi="Arial" w:cs="Arial"/>
          <w:lang w:val="en-GB"/>
        </w:rPr>
        <w:t>and has provided</w:t>
      </w:r>
      <w:r w:rsidR="00356C37">
        <w:rPr>
          <w:rFonts w:ascii="Arial" w:hAnsi="Arial" w:cs="Arial"/>
          <w:lang w:val="en-GB"/>
        </w:rPr>
        <w:t xml:space="preserve"> many career opportunities</w:t>
      </w:r>
      <w:r w:rsidR="00DE5A81">
        <w:rPr>
          <w:rFonts w:ascii="Arial" w:hAnsi="Arial" w:cs="Arial"/>
          <w:lang w:val="en-GB"/>
        </w:rPr>
        <w:t xml:space="preserve"> across the business </w:t>
      </w:r>
      <w:r w:rsidR="00356C37">
        <w:rPr>
          <w:rFonts w:ascii="Arial" w:hAnsi="Arial" w:cs="Arial"/>
          <w:lang w:val="en-GB"/>
        </w:rPr>
        <w:t xml:space="preserve">with </w:t>
      </w:r>
      <w:r w:rsidR="00911ECB">
        <w:rPr>
          <w:rFonts w:ascii="Arial" w:hAnsi="Arial" w:cs="Arial"/>
          <w:lang w:val="en-GB"/>
        </w:rPr>
        <w:t>several</w:t>
      </w:r>
      <w:r w:rsidR="00356C37">
        <w:rPr>
          <w:rFonts w:ascii="Arial" w:hAnsi="Arial" w:cs="Arial"/>
          <w:lang w:val="en-GB"/>
        </w:rPr>
        <w:t xml:space="preserve"> </w:t>
      </w:r>
      <w:r w:rsidR="00DE5A81">
        <w:rPr>
          <w:rFonts w:ascii="Arial" w:hAnsi="Arial" w:cs="Arial"/>
          <w:lang w:val="en-GB"/>
        </w:rPr>
        <w:t xml:space="preserve">of the company’s </w:t>
      </w:r>
      <w:r w:rsidR="00356C37">
        <w:rPr>
          <w:rFonts w:ascii="Arial" w:hAnsi="Arial" w:cs="Arial"/>
          <w:lang w:val="en-GB"/>
        </w:rPr>
        <w:t xml:space="preserve">senior managers </w:t>
      </w:r>
      <w:r w:rsidR="00F450FE">
        <w:rPr>
          <w:rFonts w:ascii="Arial" w:hAnsi="Arial" w:cs="Arial"/>
          <w:lang w:val="en-GB"/>
        </w:rPr>
        <w:t xml:space="preserve">having come through </w:t>
      </w:r>
      <w:r w:rsidR="00356C37">
        <w:rPr>
          <w:rFonts w:ascii="Arial" w:hAnsi="Arial" w:cs="Arial"/>
          <w:lang w:val="en-GB"/>
        </w:rPr>
        <w:t xml:space="preserve">the programme. </w:t>
      </w:r>
    </w:p>
    <w:p w:rsidR="00E611AA" w:rsidRDefault="00D60142" w:rsidP="00BF0F39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mark National </w:t>
      </w:r>
      <w:r w:rsidR="00154C2F">
        <w:rPr>
          <w:rFonts w:ascii="Arial" w:hAnsi="Arial" w:cs="Arial"/>
          <w:lang w:val="en-GB"/>
        </w:rPr>
        <w:t>Apprentices</w:t>
      </w:r>
      <w:r>
        <w:rPr>
          <w:rFonts w:ascii="Arial" w:hAnsi="Arial" w:cs="Arial"/>
          <w:lang w:val="en-GB"/>
        </w:rPr>
        <w:t>hip Week, o</w:t>
      </w:r>
      <w:r w:rsidR="00E82D93">
        <w:rPr>
          <w:rFonts w:ascii="Arial" w:hAnsi="Arial" w:cs="Arial"/>
          <w:lang w:val="en-GB"/>
        </w:rPr>
        <w:t>n Tuesday 7</w:t>
      </w:r>
      <w:r w:rsidR="00E82D93" w:rsidRPr="00E82D93">
        <w:rPr>
          <w:rFonts w:ascii="Arial" w:hAnsi="Arial" w:cs="Arial"/>
          <w:vertAlign w:val="superscript"/>
          <w:lang w:val="en-GB"/>
        </w:rPr>
        <w:t>th</w:t>
      </w:r>
      <w:r w:rsidR="00E82D93">
        <w:rPr>
          <w:rFonts w:ascii="Arial" w:hAnsi="Arial" w:cs="Arial"/>
          <w:lang w:val="en-GB"/>
        </w:rPr>
        <w:t xml:space="preserve"> March</w:t>
      </w:r>
      <w:r w:rsidR="00154C2F">
        <w:rPr>
          <w:rFonts w:ascii="Arial" w:hAnsi="Arial" w:cs="Arial"/>
          <w:lang w:val="en-GB"/>
        </w:rPr>
        <w:t>,</w:t>
      </w:r>
      <w:r w:rsidR="00E82D93">
        <w:rPr>
          <w:rFonts w:ascii="Arial" w:hAnsi="Arial" w:cs="Arial"/>
          <w:lang w:val="en-GB"/>
        </w:rPr>
        <w:t xml:space="preserve"> </w:t>
      </w:r>
      <w:proofErr w:type="spellStart"/>
      <w:r w:rsidR="00BF7F59">
        <w:rPr>
          <w:rFonts w:ascii="Arial" w:hAnsi="Arial" w:cs="Arial"/>
          <w:lang w:val="en-GB"/>
        </w:rPr>
        <w:t>Sunseeker</w:t>
      </w:r>
      <w:proofErr w:type="spellEnd"/>
      <w:r w:rsidR="00BF7F59">
        <w:rPr>
          <w:rFonts w:ascii="Arial" w:hAnsi="Arial" w:cs="Arial"/>
          <w:lang w:val="en-GB"/>
        </w:rPr>
        <w:t xml:space="preserve"> welco</w:t>
      </w:r>
      <w:r w:rsidR="00A463C0">
        <w:rPr>
          <w:rFonts w:ascii="Arial" w:hAnsi="Arial" w:cs="Arial"/>
          <w:lang w:val="en-GB"/>
        </w:rPr>
        <w:t>med</w:t>
      </w:r>
      <w:r w:rsidR="00BF7F59">
        <w:rPr>
          <w:rFonts w:ascii="Arial" w:hAnsi="Arial" w:cs="Arial"/>
          <w:lang w:val="en-GB"/>
        </w:rPr>
        <w:t xml:space="preserve"> the </w:t>
      </w:r>
      <w:r w:rsidR="00BF7F59" w:rsidRPr="00356C37">
        <w:rPr>
          <w:rFonts w:ascii="Arial" w:hAnsi="Arial" w:cs="Arial"/>
          <w:lang w:val="en-GB"/>
        </w:rPr>
        <w:t xml:space="preserve">Minister of State for </w:t>
      </w:r>
      <w:r w:rsidR="00154C2F">
        <w:rPr>
          <w:rFonts w:ascii="Arial" w:hAnsi="Arial" w:cs="Arial"/>
          <w:lang w:val="en-GB"/>
        </w:rPr>
        <w:t>Apprentices</w:t>
      </w:r>
      <w:r w:rsidR="00BF7F59" w:rsidRPr="00356C37">
        <w:rPr>
          <w:rFonts w:ascii="Arial" w:hAnsi="Arial" w:cs="Arial"/>
          <w:lang w:val="en-GB"/>
        </w:rPr>
        <w:t>hips and Skills</w:t>
      </w:r>
      <w:r w:rsidR="00BF7F59">
        <w:rPr>
          <w:rFonts w:ascii="Arial" w:hAnsi="Arial" w:cs="Arial"/>
          <w:lang w:val="en-GB"/>
        </w:rPr>
        <w:t xml:space="preserve">, Robert </w:t>
      </w:r>
      <w:proofErr w:type="spellStart"/>
      <w:r w:rsidR="00BF7F59">
        <w:rPr>
          <w:rFonts w:ascii="Arial" w:hAnsi="Arial" w:cs="Arial"/>
          <w:lang w:val="en-GB"/>
        </w:rPr>
        <w:t>Halfon</w:t>
      </w:r>
      <w:proofErr w:type="spellEnd"/>
      <w:r w:rsidR="00BF7F59">
        <w:rPr>
          <w:rFonts w:ascii="Arial" w:hAnsi="Arial" w:cs="Arial"/>
          <w:lang w:val="en-GB"/>
        </w:rPr>
        <w:t xml:space="preserve"> MP</w:t>
      </w:r>
      <w:r w:rsidR="00E47494">
        <w:rPr>
          <w:rFonts w:ascii="Arial" w:hAnsi="Arial" w:cs="Arial"/>
          <w:lang w:val="en-GB"/>
        </w:rPr>
        <w:t xml:space="preserve">. During his visit to </w:t>
      </w:r>
      <w:proofErr w:type="spellStart"/>
      <w:r w:rsidR="00E47494">
        <w:rPr>
          <w:rFonts w:ascii="Arial" w:hAnsi="Arial" w:cs="Arial"/>
          <w:lang w:val="en-GB"/>
        </w:rPr>
        <w:t>Sunseeker’s</w:t>
      </w:r>
      <w:proofErr w:type="spellEnd"/>
      <w:r w:rsidR="00E47494">
        <w:rPr>
          <w:rFonts w:ascii="Arial" w:hAnsi="Arial" w:cs="Arial"/>
          <w:lang w:val="en-GB"/>
        </w:rPr>
        <w:t xml:space="preserve"> Technology Centre, Robert met with apprentices who work across a range of disciplines </w:t>
      </w:r>
      <w:r w:rsidR="00DE5A81">
        <w:rPr>
          <w:rFonts w:ascii="Arial" w:hAnsi="Arial" w:cs="Arial"/>
          <w:lang w:val="en-GB"/>
        </w:rPr>
        <w:t xml:space="preserve">including the electrical </w:t>
      </w:r>
      <w:r w:rsidR="00154C2F">
        <w:rPr>
          <w:rFonts w:ascii="Arial" w:hAnsi="Arial" w:cs="Arial"/>
          <w:lang w:val="en-GB"/>
        </w:rPr>
        <w:t>manufactur</w:t>
      </w:r>
      <w:r w:rsidR="00DE5A81">
        <w:rPr>
          <w:rFonts w:ascii="Arial" w:hAnsi="Arial" w:cs="Arial"/>
          <w:lang w:val="en-GB"/>
        </w:rPr>
        <w:t>e</w:t>
      </w:r>
      <w:r w:rsidR="00154C2F">
        <w:rPr>
          <w:rFonts w:ascii="Arial" w:hAnsi="Arial" w:cs="Arial"/>
          <w:lang w:val="en-GB"/>
        </w:rPr>
        <w:t xml:space="preserve"> of helms and consoles, through to </w:t>
      </w:r>
      <w:r w:rsidR="00DE5A81">
        <w:rPr>
          <w:rFonts w:ascii="Arial" w:hAnsi="Arial" w:cs="Arial"/>
          <w:lang w:val="en-GB"/>
        </w:rPr>
        <w:t xml:space="preserve">the handcrafting of </w:t>
      </w:r>
      <w:r w:rsidR="00154C2F">
        <w:rPr>
          <w:rFonts w:ascii="Arial" w:hAnsi="Arial" w:cs="Arial"/>
          <w:lang w:val="en-GB"/>
        </w:rPr>
        <w:t>furniture and upholstery</w:t>
      </w:r>
      <w:r w:rsidR="00E47494">
        <w:rPr>
          <w:rFonts w:ascii="Arial" w:hAnsi="Arial" w:cs="Arial"/>
          <w:lang w:val="en-GB"/>
        </w:rPr>
        <w:t>.</w:t>
      </w:r>
    </w:p>
    <w:p w:rsidR="0084583C" w:rsidRDefault="00614A51" w:rsidP="00BE242B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new </w:t>
      </w:r>
      <w:r w:rsidR="00434C5E">
        <w:rPr>
          <w:rFonts w:ascii="Arial" w:hAnsi="Arial" w:cs="Arial"/>
          <w:lang w:val="en-GB"/>
        </w:rPr>
        <w:t>a</w:t>
      </w:r>
      <w:r w:rsidR="00154C2F">
        <w:rPr>
          <w:rFonts w:ascii="Arial" w:hAnsi="Arial" w:cs="Arial"/>
          <w:lang w:val="en-GB"/>
        </w:rPr>
        <w:t>pprentices</w:t>
      </w:r>
      <w:r>
        <w:rPr>
          <w:rFonts w:ascii="Arial" w:hAnsi="Arial" w:cs="Arial"/>
          <w:lang w:val="en-GB"/>
        </w:rPr>
        <w:t xml:space="preserve"> for 2017 will have four different specialisms</w:t>
      </w:r>
      <w:r w:rsidR="00F70892">
        <w:rPr>
          <w:rFonts w:ascii="Arial" w:hAnsi="Arial" w:cs="Arial"/>
          <w:lang w:val="en-GB"/>
        </w:rPr>
        <w:t xml:space="preserve"> to choose from, </w:t>
      </w:r>
      <w:r w:rsidR="007E77D3">
        <w:rPr>
          <w:rFonts w:ascii="Arial" w:hAnsi="Arial" w:cs="Arial"/>
          <w:lang w:val="en-GB"/>
        </w:rPr>
        <w:t xml:space="preserve">including </w:t>
      </w:r>
      <w:r w:rsidR="001E6BE5" w:rsidRPr="001E6BE5">
        <w:rPr>
          <w:rFonts w:ascii="Arial" w:hAnsi="Arial" w:cs="Arial"/>
          <w:lang w:val="en-GB"/>
        </w:rPr>
        <w:t>C</w:t>
      </w:r>
      <w:r w:rsidR="00BE242B" w:rsidRPr="001E6BE5">
        <w:rPr>
          <w:rFonts w:ascii="Arial" w:hAnsi="Arial" w:cs="Arial"/>
          <w:lang w:val="en-GB"/>
        </w:rPr>
        <w:t>omposite</w:t>
      </w:r>
      <w:r w:rsidR="001E6BE5" w:rsidRPr="001E6BE5">
        <w:rPr>
          <w:rFonts w:ascii="Arial" w:hAnsi="Arial" w:cs="Arial"/>
          <w:lang w:val="en-GB"/>
        </w:rPr>
        <w:t xml:space="preserve"> Boat Build</w:t>
      </w:r>
      <w:r w:rsidR="00154C2F">
        <w:rPr>
          <w:rFonts w:ascii="Arial" w:hAnsi="Arial" w:cs="Arial"/>
          <w:lang w:val="en-GB"/>
        </w:rPr>
        <w:t>ing</w:t>
      </w:r>
      <w:r w:rsidR="001E6BE5" w:rsidRPr="001E6BE5">
        <w:rPr>
          <w:rFonts w:ascii="Arial" w:hAnsi="Arial" w:cs="Arial"/>
          <w:lang w:val="en-GB"/>
        </w:rPr>
        <w:t>, Carpentry Boat B</w:t>
      </w:r>
      <w:r w:rsidR="00BE242B" w:rsidRPr="001E6BE5">
        <w:rPr>
          <w:rFonts w:ascii="Arial" w:hAnsi="Arial" w:cs="Arial"/>
          <w:lang w:val="en-GB"/>
        </w:rPr>
        <w:t>uild</w:t>
      </w:r>
      <w:r w:rsidR="00154C2F">
        <w:rPr>
          <w:rFonts w:ascii="Arial" w:hAnsi="Arial" w:cs="Arial"/>
          <w:lang w:val="en-GB"/>
        </w:rPr>
        <w:t>ing</w:t>
      </w:r>
      <w:r w:rsidR="00BE242B" w:rsidRPr="001E6BE5">
        <w:rPr>
          <w:rFonts w:ascii="Arial" w:hAnsi="Arial" w:cs="Arial"/>
          <w:lang w:val="en-GB"/>
        </w:rPr>
        <w:t xml:space="preserve">, </w:t>
      </w:r>
      <w:r w:rsidR="00106B1C">
        <w:rPr>
          <w:rFonts w:ascii="Arial" w:hAnsi="Arial" w:cs="Arial"/>
          <w:lang w:val="en-GB"/>
        </w:rPr>
        <w:t>Marine Elect</w:t>
      </w:r>
      <w:r w:rsidR="00154C2F">
        <w:rPr>
          <w:rFonts w:ascii="Arial" w:hAnsi="Arial" w:cs="Arial"/>
          <w:lang w:val="en-GB"/>
        </w:rPr>
        <w:t>rical</w:t>
      </w:r>
      <w:r w:rsidR="00106B1C">
        <w:rPr>
          <w:rFonts w:ascii="Arial" w:hAnsi="Arial" w:cs="Arial"/>
          <w:lang w:val="en-GB"/>
        </w:rPr>
        <w:t xml:space="preserve"> and Marine E</w:t>
      </w:r>
      <w:r w:rsidR="00A97E6B">
        <w:rPr>
          <w:rFonts w:ascii="Arial" w:hAnsi="Arial" w:cs="Arial"/>
          <w:lang w:val="en-GB"/>
        </w:rPr>
        <w:t>ngin</w:t>
      </w:r>
      <w:r w:rsidR="00154C2F">
        <w:rPr>
          <w:rFonts w:ascii="Arial" w:hAnsi="Arial" w:cs="Arial"/>
          <w:lang w:val="en-GB"/>
        </w:rPr>
        <w:t>eering</w:t>
      </w:r>
      <w:r w:rsidR="00A97E6B">
        <w:rPr>
          <w:rFonts w:ascii="Arial" w:hAnsi="Arial" w:cs="Arial"/>
          <w:lang w:val="en-GB"/>
        </w:rPr>
        <w:t xml:space="preserve">. </w:t>
      </w:r>
      <w:r w:rsidR="00BE242B" w:rsidRPr="001E6BE5">
        <w:rPr>
          <w:rFonts w:ascii="Arial" w:hAnsi="Arial" w:cs="Arial"/>
          <w:lang w:val="en-GB"/>
        </w:rPr>
        <w:t xml:space="preserve">The </w:t>
      </w:r>
      <w:r w:rsidR="00434C5E">
        <w:rPr>
          <w:rFonts w:ascii="Arial" w:hAnsi="Arial" w:cs="Arial"/>
          <w:lang w:val="en-GB"/>
        </w:rPr>
        <w:t>a</w:t>
      </w:r>
      <w:r w:rsidR="00154C2F">
        <w:rPr>
          <w:rFonts w:ascii="Arial" w:hAnsi="Arial" w:cs="Arial"/>
          <w:lang w:val="en-GB"/>
        </w:rPr>
        <w:t>pprentices</w:t>
      </w:r>
      <w:r w:rsidR="00BE242B" w:rsidRPr="001E6BE5">
        <w:rPr>
          <w:rFonts w:ascii="Arial" w:hAnsi="Arial" w:cs="Arial"/>
          <w:lang w:val="en-GB"/>
        </w:rPr>
        <w:t xml:space="preserve"> will play a pivotal role on the production lines of </w:t>
      </w:r>
      <w:r w:rsidR="00202E07">
        <w:rPr>
          <w:rFonts w:ascii="Arial" w:hAnsi="Arial" w:cs="Arial"/>
          <w:lang w:val="en-GB"/>
        </w:rPr>
        <w:t>the</w:t>
      </w:r>
      <w:r w:rsidR="00BE242B" w:rsidRPr="001E6BE5">
        <w:rPr>
          <w:rFonts w:ascii="Arial" w:hAnsi="Arial" w:cs="Arial"/>
          <w:lang w:val="en-GB"/>
        </w:rPr>
        <w:t xml:space="preserve"> iconic </w:t>
      </w:r>
      <w:proofErr w:type="spellStart"/>
      <w:r w:rsidR="00DE5A81">
        <w:rPr>
          <w:rFonts w:ascii="Arial" w:hAnsi="Arial" w:cs="Arial"/>
          <w:lang w:val="en-GB"/>
        </w:rPr>
        <w:t>Sunseeker</w:t>
      </w:r>
      <w:proofErr w:type="spellEnd"/>
      <w:r w:rsidR="00DE5A81">
        <w:rPr>
          <w:rFonts w:ascii="Arial" w:hAnsi="Arial" w:cs="Arial"/>
          <w:lang w:val="en-GB"/>
        </w:rPr>
        <w:t xml:space="preserve"> </w:t>
      </w:r>
      <w:r w:rsidR="00202E07">
        <w:rPr>
          <w:rFonts w:ascii="Arial" w:hAnsi="Arial" w:cs="Arial"/>
          <w:lang w:val="en-GB"/>
        </w:rPr>
        <w:t xml:space="preserve">yacht </w:t>
      </w:r>
      <w:r w:rsidR="00BE242B" w:rsidRPr="001E6BE5">
        <w:rPr>
          <w:rFonts w:ascii="Arial" w:hAnsi="Arial" w:cs="Arial"/>
          <w:lang w:val="en-GB"/>
        </w:rPr>
        <w:t xml:space="preserve">range, from the </w:t>
      </w:r>
      <w:r w:rsidR="00DE5A81">
        <w:rPr>
          <w:rFonts w:ascii="Arial" w:hAnsi="Arial" w:cs="Arial"/>
          <w:lang w:val="en-GB"/>
        </w:rPr>
        <w:t>sporty</w:t>
      </w:r>
      <w:r w:rsidR="00BE242B" w:rsidRPr="001E6BE5">
        <w:rPr>
          <w:rFonts w:ascii="Arial" w:hAnsi="Arial" w:cs="Arial"/>
          <w:lang w:val="en-GB"/>
        </w:rPr>
        <w:t xml:space="preserve"> San Remo through to the br</w:t>
      </w:r>
      <w:r w:rsidR="003A064F">
        <w:rPr>
          <w:rFonts w:ascii="Arial" w:hAnsi="Arial" w:cs="Arial"/>
          <w:lang w:val="en-GB"/>
        </w:rPr>
        <w:t>and’s flagship superyacht</w:t>
      </w:r>
      <w:r w:rsidR="00DE5A81">
        <w:rPr>
          <w:rFonts w:ascii="Arial" w:hAnsi="Arial" w:cs="Arial"/>
          <w:lang w:val="en-GB"/>
        </w:rPr>
        <w:t>s</w:t>
      </w:r>
      <w:r w:rsidR="003A064F">
        <w:rPr>
          <w:rFonts w:ascii="Arial" w:hAnsi="Arial" w:cs="Arial"/>
          <w:lang w:val="en-GB"/>
        </w:rPr>
        <w:t xml:space="preserve">. The </w:t>
      </w:r>
      <w:r w:rsidR="00434C5E">
        <w:rPr>
          <w:rFonts w:ascii="Arial" w:hAnsi="Arial" w:cs="Arial"/>
          <w:lang w:val="en-GB"/>
        </w:rPr>
        <w:t>a</w:t>
      </w:r>
      <w:r w:rsidR="00154C2F">
        <w:rPr>
          <w:rFonts w:ascii="Arial" w:hAnsi="Arial" w:cs="Arial"/>
          <w:lang w:val="en-GB"/>
        </w:rPr>
        <w:t>pprentices</w:t>
      </w:r>
      <w:r w:rsidR="003A064F">
        <w:rPr>
          <w:rFonts w:ascii="Arial" w:hAnsi="Arial" w:cs="Arial"/>
          <w:lang w:val="en-GB"/>
        </w:rPr>
        <w:t xml:space="preserve"> will lea</w:t>
      </w:r>
      <w:r w:rsidR="00154C2F">
        <w:rPr>
          <w:rFonts w:ascii="Arial" w:hAnsi="Arial" w:cs="Arial"/>
          <w:lang w:val="en-GB"/>
        </w:rPr>
        <w:t>r</w:t>
      </w:r>
      <w:r w:rsidR="003A064F">
        <w:rPr>
          <w:rFonts w:ascii="Arial" w:hAnsi="Arial" w:cs="Arial"/>
          <w:lang w:val="en-GB"/>
        </w:rPr>
        <w:t xml:space="preserve">n </w:t>
      </w:r>
      <w:r w:rsidR="00A66BE1">
        <w:rPr>
          <w:rFonts w:ascii="Arial" w:hAnsi="Arial" w:cs="Arial"/>
          <w:lang w:val="en-GB"/>
        </w:rPr>
        <w:t>traditional shipwright methods to loft and construct boats from wood</w:t>
      </w:r>
      <w:r w:rsidR="006B72EB">
        <w:rPr>
          <w:rFonts w:ascii="Arial" w:hAnsi="Arial" w:cs="Arial"/>
          <w:lang w:val="en-GB"/>
        </w:rPr>
        <w:t xml:space="preserve"> and composites</w:t>
      </w:r>
      <w:r w:rsidR="00A66BE1">
        <w:rPr>
          <w:rFonts w:ascii="Arial" w:hAnsi="Arial" w:cs="Arial"/>
          <w:lang w:val="en-GB"/>
        </w:rPr>
        <w:t>,</w:t>
      </w:r>
      <w:r w:rsidR="003579E8">
        <w:rPr>
          <w:rFonts w:ascii="Arial" w:hAnsi="Arial" w:cs="Arial"/>
          <w:lang w:val="en-GB"/>
        </w:rPr>
        <w:t xml:space="preserve"> as well as</w:t>
      </w:r>
      <w:r w:rsidR="00A66BE1">
        <w:rPr>
          <w:rFonts w:ascii="Arial" w:hAnsi="Arial" w:cs="Arial"/>
          <w:lang w:val="en-GB"/>
        </w:rPr>
        <w:t xml:space="preserve"> install</w:t>
      </w:r>
      <w:r w:rsidR="003579E8">
        <w:rPr>
          <w:rFonts w:ascii="Arial" w:hAnsi="Arial" w:cs="Arial"/>
          <w:lang w:val="en-GB"/>
        </w:rPr>
        <w:t>ing</w:t>
      </w:r>
      <w:r w:rsidR="00A66BE1">
        <w:rPr>
          <w:rFonts w:ascii="Arial" w:hAnsi="Arial" w:cs="Arial"/>
          <w:lang w:val="en-GB"/>
        </w:rPr>
        <w:t xml:space="preserve"> a wide variety of mechanical </w:t>
      </w:r>
      <w:r w:rsidR="003579E8">
        <w:rPr>
          <w:rFonts w:ascii="Arial" w:hAnsi="Arial" w:cs="Arial"/>
          <w:lang w:val="en-GB"/>
        </w:rPr>
        <w:t xml:space="preserve">and electrical </w:t>
      </w:r>
      <w:r w:rsidR="00A66BE1">
        <w:rPr>
          <w:rFonts w:ascii="Arial" w:hAnsi="Arial" w:cs="Arial"/>
          <w:lang w:val="en-GB"/>
        </w:rPr>
        <w:t>syst</w:t>
      </w:r>
      <w:r w:rsidR="001C5E84">
        <w:rPr>
          <w:rFonts w:ascii="Arial" w:hAnsi="Arial" w:cs="Arial"/>
          <w:lang w:val="en-GB"/>
        </w:rPr>
        <w:t xml:space="preserve">ems, </w:t>
      </w:r>
      <w:r w:rsidR="003579E8">
        <w:rPr>
          <w:rFonts w:ascii="Arial" w:hAnsi="Arial" w:cs="Arial"/>
          <w:lang w:val="en-GB"/>
        </w:rPr>
        <w:t>such as hydraulic circuits and</w:t>
      </w:r>
      <w:r w:rsidR="00A66BE1">
        <w:rPr>
          <w:rFonts w:ascii="Arial" w:hAnsi="Arial" w:cs="Arial"/>
          <w:lang w:val="en-GB"/>
        </w:rPr>
        <w:t xml:space="preserve"> stunning audio and visual systems.</w:t>
      </w:r>
      <w:r w:rsidR="0084583C">
        <w:rPr>
          <w:rFonts w:ascii="Arial" w:hAnsi="Arial" w:cs="Arial"/>
          <w:lang w:val="en-GB"/>
        </w:rPr>
        <w:t xml:space="preserve"> </w:t>
      </w:r>
    </w:p>
    <w:p w:rsidR="001440FA" w:rsidRDefault="00DA667F" w:rsidP="001E6BE5">
      <w:pPr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3342A4">
        <w:rPr>
          <w:rFonts w:ascii="Arial" w:hAnsi="Arial" w:cs="Arial"/>
          <w:lang w:val="en-GB"/>
        </w:rPr>
        <w:lastRenderedPageBreak/>
        <w:t>Sunseeker</w:t>
      </w:r>
      <w:proofErr w:type="spellEnd"/>
      <w:r w:rsidRPr="003342A4">
        <w:rPr>
          <w:rFonts w:ascii="Arial" w:hAnsi="Arial" w:cs="Arial"/>
          <w:lang w:val="en-GB"/>
        </w:rPr>
        <w:t xml:space="preserve"> has recognised the benefits of developing </w:t>
      </w:r>
      <w:r w:rsidR="00DE5A81">
        <w:rPr>
          <w:rFonts w:ascii="Arial" w:hAnsi="Arial" w:cs="Arial"/>
          <w:lang w:val="en-GB"/>
        </w:rPr>
        <w:t xml:space="preserve">the skills of the future through </w:t>
      </w:r>
      <w:r w:rsidR="00434C5E">
        <w:rPr>
          <w:rFonts w:ascii="Arial" w:hAnsi="Arial" w:cs="Arial"/>
          <w:lang w:val="en-GB"/>
        </w:rPr>
        <w:t>a</w:t>
      </w:r>
      <w:r w:rsidR="00154C2F">
        <w:rPr>
          <w:rFonts w:ascii="Arial" w:hAnsi="Arial" w:cs="Arial"/>
          <w:lang w:val="en-GB"/>
        </w:rPr>
        <w:t>pprentices</w:t>
      </w:r>
      <w:r w:rsidRPr="003342A4">
        <w:rPr>
          <w:rFonts w:ascii="Arial" w:hAnsi="Arial" w:cs="Arial"/>
          <w:lang w:val="en-GB"/>
        </w:rPr>
        <w:t xml:space="preserve"> for over 35 years</w:t>
      </w:r>
      <w:r w:rsidRPr="009943BC">
        <w:rPr>
          <w:rFonts w:ascii="Arial" w:hAnsi="Arial" w:cs="Arial"/>
        </w:rPr>
        <w:t xml:space="preserve"> </w:t>
      </w:r>
      <w:r w:rsidR="001C5E84">
        <w:rPr>
          <w:rFonts w:ascii="Arial" w:hAnsi="Arial" w:cs="Arial"/>
        </w:rPr>
        <w:t>and this year’s recruits</w:t>
      </w:r>
      <w:r>
        <w:rPr>
          <w:rFonts w:ascii="Arial" w:hAnsi="Arial" w:cs="Arial"/>
        </w:rPr>
        <w:t xml:space="preserve"> will take the </w:t>
      </w:r>
      <w:r w:rsidR="00A26C6C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 xml:space="preserve">number </w:t>
      </w:r>
      <w:r w:rsidR="00DE5A81">
        <w:rPr>
          <w:rFonts w:ascii="Arial" w:hAnsi="Arial" w:cs="Arial"/>
        </w:rPr>
        <w:t xml:space="preserve">in training </w:t>
      </w:r>
      <w:r w:rsidR="00A26C6C">
        <w:rPr>
          <w:rFonts w:ascii="Arial" w:hAnsi="Arial" w:cs="Arial"/>
        </w:rPr>
        <w:t xml:space="preserve">at any one time </w:t>
      </w:r>
      <w:r>
        <w:rPr>
          <w:rFonts w:ascii="Arial" w:hAnsi="Arial" w:cs="Arial"/>
        </w:rPr>
        <w:t xml:space="preserve">to </w:t>
      </w:r>
      <w:r w:rsidRPr="009943BC">
        <w:rPr>
          <w:rFonts w:ascii="Arial" w:hAnsi="Arial" w:cs="Arial"/>
        </w:rPr>
        <w:t>the hi</w:t>
      </w:r>
      <w:r>
        <w:rPr>
          <w:rFonts w:ascii="Arial" w:hAnsi="Arial" w:cs="Arial"/>
        </w:rPr>
        <w:t>ghest ever since the scheme</w:t>
      </w:r>
      <w:r w:rsidR="001C5E84">
        <w:rPr>
          <w:rFonts w:ascii="Arial" w:hAnsi="Arial" w:cs="Arial"/>
        </w:rPr>
        <w:t xml:space="preserve"> was first introduced in 1979</w:t>
      </w:r>
      <w:r>
        <w:rPr>
          <w:rFonts w:ascii="Arial" w:hAnsi="Arial" w:cs="Arial"/>
        </w:rPr>
        <w:t>.</w:t>
      </w:r>
      <w:r>
        <w:t xml:space="preserve"> </w:t>
      </w:r>
      <w:r>
        <w:rPr>
          <w:rFonts w:ascii="Arial" w:hAnsi="Arial" w:cs="Arial"/>
          <w:lang w:val="en-GB"/>
        </w:rPr>
        <w:t xml:space="preserve">Working in partnership </w:t>
      </w:r>
      <w:r w:rsidR="001E6BE5" w:rsidRPr="001E6BE5">
        <w:rPr>
          <w:rFonts w:ascii="Arial" w:hAnsi="Arial" w:cs="Arial"/>
          <w:lang w:val="en-GB"/>
        </w:rPr>
        <w:t>with Bournemouth &amp; Poole College and its specialist Marine Technology Centre</w:t>
      </w:r>
      <w:r>
        <w:rPr>
          <w:rFonts w:ascii="Arial" w:hAnsi="Arial" w:cs="Arial"/>
          <w:lang w:val="en-GB"/>
        </w:rPr>
        <w:t xml:space="preserve">, </w:t>
      </w:r>
      <w:proofErr w:type="spellStart"/>
      <w:r w:rsidRPr="003342A4">
        <w:rPr>
          <w:rFonts w:ascii="Arial" w:hAnsi="Arial" w:cs="Arial"/>
          <w:lang w:val="en-GB"/>
        </w:rPr>
        <w:t>Sunseeker</w:t>
      </w:r>
      <w:proofErr w:type="spellEnd"/>
      <w:r w:rsidRPr="003342A4">
        <w:rPr>
          <w:rFonts w:ascii="Arial" w:hAnsi="Arial" w:cs="Arial"/>
          <w:lang w:val="en-GB"/>
        </w:rPr>
        <w:t xml:space="preserve"> is firmly committed </w:t>
      </w:r>
      <w:r w:rsidRPr="003342A4">
        <w:rPr>
          <w:rFonts w:ascii="Arial" w:hAnsi="Arial" w:cs="Arial"/>
        </w:rPr>
        <w:t>to develop</w:t>
      </w:r>
      <w:r>
        <w:rPr>
          <w:rFonts w:ascii="Arial" w:hAnsi="Arial" w:cs="Arial"/>
        </w:rPr>
        <w:t>ing</w:t>
      </w:r>
      <w:r w:rsidRPr="003342A4">
        <w:rPr>
          <w:rFonts w:ascii="Arial" w:hAnsi="Arial" w:cs="Arial"/>
        </w:rPr>
        <w:t xml:space="preserve"> the</w:t>
      </w:r>
      <w:r w:rsidR="001E6BE5" w:rsidRPr="001E6BE5">
        <w:rPr>
          <w:rFonts w:ascii="Arial" w:hAnsi="Arial" w:cs="Arial"/>
          <w:lang w:val="en-GB"/>
        </w:rPr>
        <w:t xml:space="preserve"> </w:t>
      </w:r>
      <w:r w:rsidR="001C5E84">
        <w:rPr>
          <w:rFonts w:ascii="Arial" w:hAnsi="Arial" w:cs="Arial"/>
          <w:lang w:val="en-GB"/>
        </w:rPr>
        <w:t>high</w:t>
      </w:r>
      <w:r w:rsidR="00A26C6C">
        <w:rPr>
          <w:rFonts w:ascii="Arial" w:hAnsi="Arial" w:cs="Arial"/>
          <w:lang w:val="en-GB"/>
        </w:rPr>
        <w:t xml:space="preserve"> standard of</w:t>
      </w:r>
      <w:r w:rsidR="001C5E84">
        <w:rPr>
          <w:rFonts w:ascii="Arial" w:hAnsi="Arial" w:cs="Arial"/>
          <w:lang w:val="en-GB"/>
        </w:rPr>
        <w:t xml:space="preserve"> skills required </w:t>
      </w:r>
      <w:r w:rsidR="001E6BE5" w:rsidRPr="001E6BE5">
        <w:rPr>
          <w:rFonts w:ascii="Arial" w:hAnsi="Arial" w:cs="Arial"/>
          <w:lang w:val="en-GB"/>
        </w:rPr>
        <w:t xml:space="preserve">the </w:t>
      </w:r>
      <w:r w:rsidR="00154C2F">
        <w:rPr>
          <w:rFonts w:ascii="Arial" w:hAnsi="Arial" w:cs="Arial"/>
          <w:lang w:val="en-GB"/>
        </w:rPr>
        <w:t>M</w:t>
      </w:r>
      <w:r w:rsidR="001E6BE5" w:rsidRPr="001E6BE5">
        <w:rPr>
          <w:rFonts w:ascii="Arial" w:hAnsi="Arial" w:cs="Arial"/>
          <w:lang w:val="en-GB"/>
        </w:rPr>
        <w:t xml:space="preserve">arine </w:t>
      </w:r>
      <w:r w:rsidR="00154C2F">
        <w:rPr>
          <w:rFonts w:ascii="Arial" w:hAnsi="Arial" w:cs="Arial"/>
          <w:lang w:val="en-GB"/>
        </w:rPr>
        <w:t>E</w:t>
      </w:r>
      <w:r w:rsidR="001E6BE5" w:rsidRPr="001E6BE5">
        <w:rPr>
          <w:rFonts w:ascii="Arial" w:hAnsi="Arial" w:cs="Arial"/>
          <w:lang w:val="en-GB"/>
        </w:rPr>
        <w:t xml:space="preserve">ngineers and </w:t>
      </w:r>
      <w:r w:rsidR="00154C2F">
        <w:rPr>
          <w:rFonts w:ascii="Arial" w:hAnsi="Arial" w:cs="Arial"/>
          <w:lang w:val="en-GB"/>
        </w:rPr>
        <w:t>B</w:t>
      </w:r>
      <w:r w:rsidR="001E6BE5" w:rsidRPr="001E6BE5">
        <w:rPr>
          <w:rFonts w:ascii="Arial" w:hAnsi="Arial" w:cs="Arial"/>
          <w:lang w:val="en-GB"/>
        </w:rPr>
        <w:t xml:space="preserve">oat </w:t>
      </w:r>
      <w:r w:rsidR="00154C2F">
        <w:rPr>
          <w:rFonts w:ascii="Arial" w:hAnsi="Arial" w:cs="Arial"/>
          <w:lang w:val="en-GB"/>
        </w:rPr>
        <w:t>B</w:t>
      </w:r>
      <w:r w:rsidR="001E6BE5" w:rsidRPr="001E6BE5">
        <w:rPr>
          <w:rFonts w:ascii="Arial" w:hAnsi="Arial" w:cs="Arial"/>
          <w:lang w:val="en-GB"/>
        </w:rPr>
        <w:t>uilders of the future.</w:t>
      </w:r>
      <w:r w:rsidR="00827F32">
        <w:rPr>
          <w:rFonts w:ascii="Arial" w:hAnsi="Arial" w:cs="Arial"/>
          <w:lang w:val="en-GB"/>
        </w:rPr>
        <w:t xml:space="preserve"> </w:t>
      </w:r>
    </w:p>
    <w:p w:rsidR="00946814" w:rsidRDefault="00D90AB1" w:rsidP="00D90AB1">
      <w:pPr>
        <w:spacing w:line="360" w:lineRule="auto"/>
        <w:jc w:val="both"/>
        <w:rPr>
          <w:rFonts w:ascii="Arial" w:hAnsi="Arial" w:cs="Arial"/>
          <w:lang w:val="en-GB"/>
        </w:rPr>
      </w:pPr>
      <w:r w:rsidRPr="001E6BE5">
        <w:rPr>
          <w:rFonts w:ascii="Arial" w:hAnsi="Arial" w:cs="Arial"/>
          <w:lang w:val="en-GB"/>
        </w:rPr>
        <w:t>Comme</w:t>
      </w:r>
      <w:r w:rsidR="00DA667F">
        <w:rPr>
          <w:rFonts w:ascii="Arial" w:hAnsi="Arial" w:cs="Arial"/>
          <w:lang w:val="en-GB"/>
        </w:rPr>
        <w:t xml:space="preserve">nting on </w:t>
      </w:r>
      <w:r w:rsidR="00614A51">
        <w:rPr>
          <w:rFonts w:ascii="Arial" w:hAnsi="Arial" w:cs="Arial"/>
          <w:lang w:val="en-GB"/>
        </w:rPr>
        <w:t xml:space="preserve">National </w:t>
      </w:r>
      <w:r w:rsidR="00154C2F">
        <w:rPr>
          <w:rFonts w:ascii="Arial" w:hAnsi="Arial" w:cs="Arial"/>
          <w:lang w:val="en-GB"/>
        </w:rPr>
        <w:t>Apprentices</w:t>
      </w:r>
      <w:r w:rsidR="00614A51">
        <w:rPr>
          <w:rFonts w:ascii="Arial" w:hAnsi="Arial" w:cs="Arial"/>
          <w:lang w:val="en-GB"/>
        </w:rPr>
        <w:t>hip Week</w:t>
      </w:r>
      <w:r w:rsidRPr="001E6BE5">
        <w:rPr>
          <w:rFonts w:ascii="Arial" w:hAnsi="Arial" w:cs="Arial"/>
          <w:lang w:val="en-GB"/>
        </w:rPr>
        <w:t xml:space="preserve">, </w:t>
      </w:r>
      <w:proofErr w:type="spellStart"/>
      <w:r w:rsidRPr="006E45AC">
        <w:rPr>
          <w:rFonts w:ascii="Arial" w:hAnsi="Arial" w:cs="Arial"/>
          <w:lang w:val="en-GB"/>
        </w:rPr>
        <w:t>Sunseeker’s</w:t>
      </w:r>
      <w:proofErr w:type="spellEnd"/>
      <w:r w:rsidRPr="006E45AC">
        <w:rPr>
          <w:rFonts w:ascii="Arial" w:hAnsi="Arial" w:cs="Arial"/>
          <w:lang w:val="en-GB"/>
        </w:rPr>
        <w:t xml:space="preserve"> </w:t>
      </w:r>
      <w:r w:rsidR="00154C2F">
        <w:rPr>
          <w:rFonts w:ascii="Arial" w:hAnsi="Arial" w:cs="Arial"/>
          <w:lang w:val="en-GB"/>
        </w:rPr>
        <w:t xml:space="preserve">Talent </w:t>
      </w:r>
      <w:r w:rsidRPr="006E45AC">
        <w:rPr>
          <w:rFonts w:ascii="Arial" w:hAnsi="Arial" w:cs="Arial"/>
          <w:lang w:val="en-GB"/>
        </w:rPr>
        <w:t xml:space="preserve">Manager Alex </w:t>
      </w:r>
      <w:proofErr w:type="gramStart"/>
      <w:r w:rsidRPr="006E45AC">
        <w:rPr>
          <w:rFonts w:ascii="Arial" w:hAnsi="Arial" w:cs="Arial"/>
          <w:lang w:val="en-GB"/>
        </w:rPr>
        <w:t>Bowman</w:t>
      </w:r>
      <w:r w:rsidR="001C5E84">
        <w:rPr>
          <w:rFonts w:ascii="Arial" w:hAnsi="Arial" w:cs="Arial"/>
          <w:lang w:val="en-GB"/>
        </w:rPr>
        <w:t>,</w:t>
      </w:r>
      <w:proofErr w:type="gramEnd"/>
      <w:r w:rsidRPr="001E6BE5">
        <w:rPr>
          <w:rFonts w:ascii="Arial" w:hAnsi="Arial" w:cs="Arial"/>
          <w:lang w:val="en-GB"/>
        </w:rPr>
        <w:t xml:space="preserve"> said: “</w:t>
      </w:r>
      <w:r w:rsidR="00A26C6C">
        <w:rPr>
          <w:rFonts w:ascii="Arial" w:hAnsi="Arial" w:cs="Arial"/>
          <w:lang w:val="en-GB"/>
        </w:rPr>
        <w:t>I</w:t>
      </w:r>
      <w:r w:rsidR="00A463C0">
        <w:rPr>
          <w:rFonts w:ascii="Arial" w:hAnsi="Arial" w:cs="Arial"/>
          <w:lang w:val="en-GB"/>
        </w:rPr>
        <w:t xml:space="preserve">t was fantastic to </w:t>
      </w:r>
      <w:r w:rsidR="00E82D93">
        <w:rPr>
          <w:rFonts w:ascii="Arial" w:hAnsi="Arial" w:cs="Arial"/>
          <w:lang w:val="en-GB"/>
        </w:rPr>
        <w:t>welcom</w:t>
      </w:r>
      <w:r w:rsidR="00A463C0">
        <w:rPr>
          <w:rFonts w:ascii="Arial" w:hAnsi="Arial" w:cs="Arial"/>
          <w:lang w:val="en-GB"/>
        </w:rPr>
        <w:t>e</w:t>
      </w:r>
      <w:r w:rsidR="00E82D93">
        <w:rPr>
          <w:rFonts w:ascii="Arial" w:hAnsi="Arial" w:cs="Arial"/>
          <w:lang w:val="en-GB"/>
        </w:rPr>
        <w:t xml:space="preserve"> R</w:t>
      </w:r>
      <w:r w:rsidR="001C5E84">
        <w:rPr>
          <w:rFonts w:ascii="Arial" w:hAnsi="Arial" w:cs="Arial"/>
          <w:lang w:val="en-GB"/>
        </w:rPr>
        <w:t xml:space="preserve">obert </w:t>
      </w:r>
      <w:proofErr w:type="spellStart"/>
      <w:r w:rsidR="001C5E84">
        <w:rPr>
          <w:rFonts w:ascii="Arial" w:hAnsi="Arial" w:cs="Arial"/>
          <w:lang w:val="en-GB"/>
        </w:rPr>
        <w:t>Halfon</w:t>
      </w:r>
      <w:proofErr w:type="spellEnd"/>
      <w:r w:rsidR="001C5E84">
        <w:rPr>
          <w:rFonts w:ascii="Arial" w:hAnsi="Arial" w:cs="Arial"/>
          <w:lang w:val="en-GB"/>
        </w:rPr>
        <w:t xml:space="preserve"> MP to our </w:t>
      </w:r>
      <w:r w:rsidR="00154C2F">
        <w:rPr>
          <w:rFonts w:ascii="Arial" w:hAnsi="Arial" w:cs="Arial"/>
          <w:lang w:val="en-GB"/>
        </w:rPr>
        <w:t xml:space="preserve">Technology Centre </w:t>
      </w:r>
      <w:r w:rsidR="00A26C6C">
        <w:rPr>
          <w:rFonts w:ascii="Arial" w:hAnsi="Arial" w:cs="Arial"/>
          <w:lang w:val="en-GB"/>
        </w:rPr>
        <w:t xml:space="preserve">as part of National Apprenticeship Week. We were particularly pleased to be able </w:t>
      </w:r>
      <w:r w:rsidR="00E82D93">
        <w:rPr>
          <w:rFonts w:ascii="Arial" w:hAnsi="Arial" w:cs="Arial"/>
          <w:lang w:val="en-GB"/>
        </w:rPr>
        <w:t xml:space="preserve">to introduce him to </w:t>
      </w:r>
      <w:r w:rsidR="00A26C6C">
        <w:rPr>
          <w:rFonts w:ascii="Arial" w:hAnsi="Arial" w:cs="Arial"/>
          <w:lang w:val="en-GB"/>
        </w:rPr>
        <w:t>some of the</w:t>
      </w:r>
      <w:r w:rsidR="00E82D93">
        <w:rPr>
          <w:rFonts w:ascii="Arial" w:hAnsi="Arial" w:cs="Arial"/>
          <w:lang w:val="en-GB"/>
        </w:rPr>
        <w:t xml:space="preserve"> </w:t>
      </w:r>
      <w:r w:rsidR="00434C5E">
        <w:rPr>
          <w:rFonts w:ascii="Arial" w:hAnsi="Arial" w:cs="Arial"/>
          <w:lang w:val="en-GB"/>
        </w:rPr>
        <w:t>a</w:t>
      </w:r>
      <w:r w:rsidR="00154C2F">
        <w:rPr>
          <w:rFonts w:ascii="Arial" w:hAnsi="Arial" w:cs="Arial"/>
          <w:lang w:val="en-GB"/>
        </w:rPr>
        <w:t>pprentices</w:t>
      </w:r>
      <w:r w:rsidR="00E82D93">
        <w:rPr>
          <w:rFonts w:ascii="Arial" w:hAnsi="Arial" w:cs="Arial"/>
          <w:lang w:val="en-GB"/>
        </w:rPr>
        <w:t xml:space="preserve"> </w:t>
      </w:r>
      <w:r w:rsidR="00A26C6C">
        <w:rPr>
          <w:rFonts w:ascii="Arial" w:hAnsi="Arial" w:cs="Arial"/>
          <w:lang w:val="en-GB"/>
        </w:rPr>
        <w:t>from</w:t>
      </w:r>
      <w:r w:rsidR="00E82D93">
        <w:rPr>
          <w:rFonts w:ascii="Arial" w:hAnsi="Arial" w:cs="Arial"/>
          <w:lang w:val="en-GB"/>
        </w:rPr>
        <w:t xml:space="preserve"> </w:t>
      </w:r>
      <w:r w:rsidR="00A26C6C">
        <w:rPr>
          <w:rFonts w:ascii="Arial" w:hAnsi="Arial" w:cs="Arial"/>
          <w:lang w:val="en-GB"/>
        </w:rPr>
        <w:t>our</w:t>
      </w:r>
      <w:r w:rsidR="00E82D93">
        <w:rPr>
          <w:rFonts w:ascii="Arial" w:hAnsi="Arial" w:cs="Arial"/>
          <w:lang w:val="en-GB"/>
        </w:rPr>
        <w:t xml:space="preserve"> </w:t>
      </w:r>
      <w:r w:rsidR="00A26C6C">
        <w:rPr>
          <w:rFonts w:ascii="Arial" w:hAnsi="Arial" w:cs="Arial"/>
          <w:lang w:val="en-GB"/>
        </w:rPr>
        <w:t>successful</w:t>
      </w:r>
      <w:r w:rsidR="00E82D93">
        <w:rPr>
          <w:rFonts w:ascii="Arial" w:hAnsi="Arial" w:cs="Arial"/>
          <w:lang w:val="en-GB"/>
        </w:rPr>
        <w:t xml:space="preserve"> </w:t>
      </w:r>
      <w:r w:rsidR="00434C5E">
        <w:rPr>
          <w:rFonts w:ascii="Arial" w:hAnsi="Arial" w:cs="Arial"/>
          <w:lang w:val="en-GB"/>
        </w:rPr>
        <w:t>S</w:t>
      </w:r>
      <w:r w:rsidR="00E82D93">
        <w:rPr>
          <w:rFonts w:ascii="Arial" w:hAnsi="Arial" w:cs="Arial"/>
          <w:lang w:val="en-GB"/>
        </w:rPr>
        <w:t>cheme</w:t>
      </w:r>
      <w:r w:rsidR="00A26C6C">
        <w:rPr>
          <w:rFonts w:ascii="Arial" w:hAnsi="Arial" w:cs="Arial"/>
          <w:lang w:val="en-GB"/>
        </w:rPr>
        <w:t xml:space="preserve"> and</w:t>
      </w:r>
      <w:r w:rsidR="00E82D93">
        <w:rPr>
          <w:rFonts w:ascii="Arial" w:hAnsi="Arial" w:cs="Arial"/>
          <w:lang w:val="en-GB"/>
        </w:rPr>
        <w:t xml:space="preserve"> demonstrate the</w:t>
      </w:r>
      <w:r w:rsidR="00946814">
        <w:rPr>
          <w:rFonts w:ascii="Arial" w:hAnsi="Arial" w:cs="Arial"/>
          <w:lang w:val="en-GB"/>
        </w:rPr>
        <w:t xml:space="preserve"> continued</w:t>
      </w:r>
      <w:r w:rsidR="00E82D93">
        <w:rPr>
          <w:rFonts w:ascii="Arial" w:hAnsi="Arial" w:cs="Arial"/>
          <w:lang w:val="en-GB"/>
        </w:rPr>
        <w:t xml:space="preserve"> investment </w:t>
      </w:r>
      <w:r w:rsidR="001C5E84">
        <w:rPr>
          <w:rFonts w:ascii="Arial" w:hAnsi="Arial" w:cs="Arial"/>
          <w:lang w:val="en-GB"/>
        </w:rPr>
        <w:t>we are making in</w:t>
      </w:r>
      <w:r w:rsidR="00E82D93">
        <w:rPr>
          <w:rFonts w:ascii="Arial" w:hAnsi="Arial" w:cs="Arial"/>
          <w:lang w:val="en-GB"/>
        </w:rPr>
        <w:t xml:space="preserve"> </w:t>
      </w:r>
      <w:r w:rsidR="00A26C6C">
        <w:rPr>
          <w:rFonts w:ascii="Arial" w:hAnsi="Arial" w:cs="Arial"/>
          <w:lang w:val="en-GB"/>
        </w:rPr>
        <w:t>creating our skilled workforce of the future</w:t>
      </w:r>
      <w:r w:rsidRPr="001E6BE5">
        <w:rPr>
          <w:rFonts w:ascii="Arial" w:hAnsi="Arial" w:cs="Arial"/>
          <w:lang w:val="en-GB"/>
        </w:rPr>
        <w:t>.</w:t>
      </w:r>
    </w:p>
    <w:p w:rsidR="00D90AB1" w:rsidRDefault="001C5E84" w:rsidP="00D90AB1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Our </w:t>
      </w:r>
      <w:r w:rsidR="00154C2F">
        <w:rPr>
          <w:rFonts w:ascii="Arial" w:hAnsi="Arial" w:cs="Arial"/>
          <w:lang w:val="en-GB"/>
        </w:rPr>
        <w:t>Apprentices</w:t>
      </w:r>
      <w:r>
        <w:rPr>
          <w:rFonts w:ascii="Arial" w:hAnsi="Arial" w:cs="Arial"/>
          <w:lang w:val="en-GB"/>
        </w:rPr>
        <w:t xml:space="preserve">hip </w:t>
      </w:r>
      <w:r w:rsidR="00434C5E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cheme is hugely beneficial; w</w:t>
      </w:r>
      <w:r w:rsidR="00946814" w:rsidRPr="00946814">
        <w:rPr>
          <w:rFonts w:ascii="Arial" w:hAnsi="Arial" w:cs="Arial"/>
          <w:lang w:val="en-GB"/>
        </w:rPr>
        <w:t>e would not have been able to grow so quickly if it were not for the peopl</w:t>
      </w:r>
      <w:r>
        <w:rPr>
          <w:rFonts w:ascii="Arial" w:hAnsi="Arial" w:cs="Arial"/>
          <w:lang w:val="en-GB"/>
        </w:rPr>
        <w:t>e that have developed with us. M</w:t>
      </w:r>
      <w:r w:rsidR="00946814" w:rsidRPr="00946814">
        <w:rPr>
          <w:rFonts w:ascii="Arial" w:hAnsi="Arial" w:cs="Arial"/>
          <w:lang w:val="en-GB"/>
        </w:rPr>
        <w:t xml:space="preserve">any of our highly skilled colleagues, manufacturing leaders and international aftersales team joined us as </w:t>
      </w:r>
      <w:r w:rsidR="00434C5E">
        <w:rPr>
          <w:rFonts w:ascii="Arial" w:hAnsi="Arial" w:cs="Arial"/>
          <w:lang w:val="en-GB"/>
        </w:rPr>
        <w:t>a</w:t>
      </w:r>
      <w:r w:rsidR="00154C2F">
        <w:rPr>
          <w:rFonts w:ascii="Arial" w:hAnsi="Arial" w:cs="Arial"/>
          <w:lang w:val="en-GB"/>
        </w:rPr>
        <w:t>pprentices</w:t>
      </w:r>
      <w:r w:rsidR="00946814" w:rsidRPr="00946814">
        <w:rPr>
          <w:rFonts w:ascii="Arial" w:hAnsi="Arial" w:cs="Arial"/>
          <w:lang w:val="en-GB"/>
        </w:rPr>
        <w:t>.</w:t>
      </w:r>
      <w:r w:rsidR="00D90AB1" w:rsidRPr="001E6BE5">
        <w:rPr>
          <w:rFonts w:ascii="Arial" w:hAnsi="Arial" w:cs="Arial"/>
          <w:lang w:val="en-GB"/>
        </w:rPr>
        <w:t xml:space="preserve">” </w:t>
      </w:r>
    </w:p>
    <w:p w:rsidR="00654844" w:rsidRPr="00654844" w:rsidRDefault="00654844" w:rsidP="00654844">
      <w:pPr>
        <w:spacing w:line="360" w:lineRule="auto"/>
        <w:jc w:val="both"/>
        <w:rPr>
          <w:rFonts w:ascii="Arial" w:hAnsi="Arial" w:cs="Arial"/>
          <w:lang w:val="en-GB"/>
        </w:rPr>
      </w:pPr>
      <w:r w:rsidRPr="00654844">
        <w:rPr>
          <w:rFonts w:ascii="Arial" w:hAnsi="Arial" w:cs="Arial"/>
          <w:lang w:val="en-GB"/>
        </w:rPr>
        <w:t xml:space="preserve">Minister for </w:t>
      </w:r>
      <w:r w:rsidR="00154C2F">
        <w:rPr>
          <w:rFonts w:ascii="Arial" w:hAnsi="Arial" w:cs="Arial"/>
          <w:lang w:val="en-GB"/>
        </w:rPr>
        <w:t>Apprentices</w:t>
      </w:r>
      <w:r w:rsidRPr="00654844">
        <w:rPr>
          <w:rFonts w:ascii="Arial" w:hAnsi="Arial" w:cs="Arial"/>
          <w:lang w:val="en-GB"/>
        </w:rPr>
        <w:t>hips and Skills</w:t>
      </w:r>
      <w:r>
        <w:rPr>
          <w:rFonts w:ascii="Arial" w:hAnsi="Arial" w:cs="Arial"/>
          <w:lang w:val="en-GB"/>
        </w:rPr>
        <w:t>,</w:t>
      </w:r>
      <w:r w:rsidRPr="00654844">
        <w:rPr>
          <w:rFonts w:ascii="Arial" w:hAnsi="Arial" w:cs="Arial"/>
          <w:lang w:val="en-GB"/>
        </w:rPr>
        <w:t xml:space="preserve"> Robert </w:t>
      </w:r>
      <w:proofErr w:type="spellStart"/>
      <w:r w:rsidRPr="00654844">
        <w:rPr>
          <w:rFonts w:ascii="Arial" w:hAnsi="Arial" w:cs="Arial"/>
          <w:lang w:val="en-GB"/>
        </w:rPr>
        <w:t>Halfon</w:t>
      </w:r>
      <w:proofErr w:type="spellEnd"/>
      <w:r w:rsidRPr="0065484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added</w:t>
      </w:r>
      <w:r w:rsidRPr="00654844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Pr="00654844">
        <w:rPr>
          <w:rFonts w:ascii="Arial" w:hAnsi="Arial" w:cs="Arial"/>
          <w:lang w:val="en-GB"/>
        </w:rPr>
        <w:t xml:space="preserve">“National </w:t>
      </w:r>
      <w:r w:rsidR="00154C2F">
        <w:rPr>
          <w:rFonts w:ascii="Arial" w:hAnsi="Arial" w:cs="Arial"/>
          <w:lang w:val="en-GB"/>
        </w:rPr>
        <w:t>Apprentices</w:t>
      </w:r>
      <w:r w:rsidRPr="00654844">
        <w:rPr>
          <w:rFonts w:ascii="Arial" w:hAnsi="Arial" w:cs="Arial"/>
          <w:lang w:val="en-GB"/>
        </w:rPr>
        <w:t xml:space="preserve">hip Week is the highlight of the </w:t>
      </w:r>
      <w:r w:rsidR="00434C5E">
        <w:rPr>
          <w:rFonts w:ascii="Arial" w:hAnsi="Arial" w:cs="Arial"/>
          <w:lang w:val="en-GB"/>
        </w:rPr>
        <w:t>a</w:t>
      </w:r>
      <w:r w:rsidR="00154C2F">
        <w:rPr>
          <w:rFonts w:ascii="Arial" w:hAnsi="Arial" w:cs="Arial"/>
          <w:lang w:val="en-GB"/>
        </w:rPr>
        <w:t>pprentices</w:t>
      </w:r>
      <w:r w:rsidRPr="00654844">
        <w:rPr>
          <w:rFonts w:ascii="Arial" w:hAnsi="Arial" w:cs="Arial"/>
          <w:lang w:val="en-GB"/>
        </w:rPr>
        <w:t xml:space="preserve">hips year – it showcases the best of the best and celebrates the positive impact </w:t>
      </w:r>
      <w:r w:rsidR="00434C5E">
        <w:rPr>
          <w:rFonts w:ascii="Arial" w:hAnsi="Arial" w:cs="Arial"/>
          <w:lang w:val="en-GB"/>
        </w:rPr>
        <w:t>a</w:t>
      </w:r>
      <w:r w:rsidR="00154C2F">
        <w:rPr>
          <w:rFonts w:ascii="Arial" w:hAnsi="Arial" w:cs="Arial"/>
          <w:lang w:val="en-GB"/>
        </w:rPr>
        <w:t>pprentices</w:t>
      </w:r>
      <w:r w:rsidRPr="00654844">
        <w:rPr>
          <w:rFonts w:ascii="Arial" w:hAnsi="Arial" w:cs="Arial"/>
          <w:lang w:val="en-GB"/>
        </w:rPr>
        <w:t>hips and traineeships have on learners and employers.</w:t>
      </w:r>
    </w:p>
    <w:p w:rsidR="00654844" w:rsidRPr="001E6BE5" w:rsidRDefault="00654844" w:rsidP="00D90AB1">
      <w:pPr>
        <w:spacing w:line="360" w:lineRule="auto"/>
        <w:jc w:val="both"/>
        <w:rPr>
          <w:rFonts w:ascii="Arial" w:hAnsi="Arial" w:cs="Arial"/>
          <w:lang w:val="en-GB"/>
        </w:rPr>
      </w:pPr>
      <w:r w:rsidRPr="00654844">
        <w:rPr>
          <w:rFonts w:ascii="Arial" w:hAnsi="Arial" w:cs="Arial"/>
          <w:lang w:val="en-GB"/>
        </w:rPr>
        <w:t xml:space="preserve">There really has never been a better time to be an </w:t>
      </w:r>
      <w:r w:rsidR="00434C5E">
        <w:rPr>
          <w:rFonts w:ascii="Arial" w:hAnsi="Arial" w:cs="Arial"/>
          <w:lang w:val="en-GB"/>
        </w:rPr>
        <w:t>a</w:t>
      </w:r>
      <w:r w:rsidRPr="00654844">
        <w:rPr>
          <w:rFonts w:ascii="Arial" w:hAnsi="Arial" w:cs="Arial"/>
          <w:lang w:val="en-GB"/>
        </w:rPr>
        <w:t xml:space="preserve">pprentice. I congratulate </w:t>
      </w:r>
      <w:proofErr w:type="spellStart"/>
      <w:r w:rsidRPr="00654844">
        <w:rPr>
          <w:rFonts w:ascii="Arial" w:hAnsi="Arial" w:cs="Arial"/>
          <w:lang w:val="en-GB"/>
        </w:rPr>
        <w:t>Sunseeker</w:t>
      </w:r>
      <w:proofErr w:type="spellEnd"/>
      <w:r w:rsidRPr="00654844">
        <w:rPr>
          <w:rFonts w:ascii="Arial" w:hAnsi="Arial" w:cs="Arial"/>
          <w:lang w:val="en-GB"/>
        </w:rPr>
        <w:t xml:space="preserve"> for getting involved, giving </w:t>
      </w:r>
      <w:proofErr w:type="gramStart"/>
      <w:r w:rsidRPr="00654844">
        <w:rPr>
          <w:rFonts w:ascii="Arial" w:hAnsi="Arial" w:cs="Arial"/>
          <w:lang w:val="en-GB"/>
        </w:rPr>
        <w:t>people</w:t>
      </w:r>
      <w:proofErr w:type="gramEnd"/>
      <w:r w:rsidRPr="00654844">
        <w:rPr>
          <w:rFonts w:ascii="Arial" w:hAnsi="Arial" w:cs="Arial"/>
          <w:lang w:val="en-GB"/>
        </w:rPr>
        <w:t xml:space="preserve"> a chance to climb up the career ladder and get on in the world of work.”</w:t>
      </w:r>
    </w:p>
    <w:p w:rsidR="00D90AB1" w:rsidRPr="001E6BE5" w:rsidRDefault="00D90AB1" w:rsidP="00D90AB1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1E6BE5">
        <w:rPr>
          <w:rFonts w:ascii="Arial" w:hAnsi="Arial" w:cs="Arial"/>
          <w:b/>
          <w:bCs/>
          <w:lang w:val="en-GB"/>
        </w:rPr>
        <w:t>More about the role</w:t>
      </w:r>
      <w:r w:rsidR="003579E8">
        <w:rPr>
          <w:rFonts w:ascii="Arial" w:hAnsi="Arial" w:cs="Arial"/>
          <w:b/>
          <w:bCs/>
          <w:lang w:val="en-GB"/>
        </w:rPr>
        <w:t>s</w:t>
      </w:r>
      <w:r w:rsidRPr="001E6BE5">
        <w:rPr>
          <w:rFonts w:ascii="Arial" w:hAnsi="Arial" w:cs="Arial"/>
          <w:b/>
          <w:bCs/>
          <w:lang w:val="en-GB"/>
        </w:rPr>
        <w:t xml:space="preserve"> </w:t>
      </w:r>
    </w:p>
    <w:p w:rsidR="0084583C" w:rsidRPr="001E6BE5" w:rsidRDefault="00827F32" w:rsidP="00E31E52">
      <w:pPr>
        <w:spacing w:line="360" w:lineRule="auto"/>
        <w:rPr>
          <w:rFonts w:ascii="Arial" w:hAnsi="Arial" w:cs="Arial"/>
          <w:lang w:val="en-GB"/>
        </w:rPr>
      </w:pPr>
      <w:proofErr w:type="spellStart"/>
      <w:r w:rsidRPr="001E6BE5">
        <w:rPr>
          <w:rFonts w:ascii="Arial" w:hAnsi="Arial" w:cs="Arial"/>
          <w:lang w:val="en-GB"/>
        </w:rPr>
        <w:t>Sunseeker</w:t>
      </w:r>
      <w:proofErr w:type="spellEnd"/>
      <w:r w:rsidRPr="001E6BE5">
        <w:rPr>
          <w:rFonts w:ascii="Arial" w:hAnsi="Arial" w:cs="Arial"/>
          <w:lang w:val="en-GB"/>
        </w:rPr>
        <w:t xml:space="preserve"> International </w:t>
      </w:r>
      <w:r w:rsidR="00106B1C">
        <w:rPr>
          <w:rFonts w:ascii="Arial" w:hAnsi="Arial" w:cs="Arial"/>
          <w:lang w:val="en-GB"/>
        </w:rPr>
        <w:t>is</w:t>
      </w:r>
      <w:r>
        <w:rPr>
          <w:rFonts w:ascii="Arial" w:hAnsi="Arial" w:cs="Arial"/>
          <w:lang w:val="en-GB"/>
        </w:rPr>
        <w:t xml:space="preserve"> offering </w:t>
      </w:r>
      <w:r w:rsidR="00434C5E">
        <w:rPr>
          <w:rFonts w:ascii="Arial" w:hAnsi="Arial" w:cs="Arial"/>
          <w:lang w:val="en-GB"/>
        </w:rPr>
        <w:t>a</w:t>
      </w:r>
      <w:r w:rsidR="00154C2F">
        <w:rPr>
          <w:rFonts w:ascii="Arial" w:hAnsi="Arial" w:cs="Arial"/>
          <w:lang w:val="en-GB"/>
        </w:rPr>
        <w:t>pprentices</w:t>
      </w:r>
      <w:r w:rsidR="001C5E84">
        <w:rPr>
          <w:rFonts w:ascii="Arial" w:hAnsi="Arial" w:cs="Arial"/>
          <w:lang w:val="en-GB"/>
        </w:rPr>
        <w:t xml:space="preserve"> a choice of</w:t>
      </w:r>
      <w:r>
        <w:rPr>
          <w:rFonts w:ascii="Arial" w:hAnsi="Arial" w:cs="Arial"/>
          <w:lang w:val="en-GB"/>
        </w:rPr>
        <w:t xml:space="preserve"> </w:t>
      </w:r>
      <w:r w:rsidR="003579E8">
        <w:rPr>
          <w:rFonts w:ascii="Arial" w:hAnsi="Arial" w:cs="Arial"/>
          <w:lang w:val="en-GB"/>
        </w:rPr>
        <w:t xml:space="preserve">three </w:t>
      </w:r>
      <w:r w:rsidR="001C5E84">
        <w:rPr>
          <w:rFonts w:ascii="Arial" w:hAnsi="Arial" w:cs="Arial"/>
          <w:lang w:val="en-GB"/>
        </w:rPr>
        <w:t>four-</w:t>
      </w:r>
      <w:r w:rsidRPr="001E6BE5">
        <w:rPr>
          <w:rFonts w:ascii="Arial" w:hAnsi="Arial" w:cs="Arial"/>
          <w:lang w:val="en-GB"/>
        </w:rPr>
        <w:t>year Advance</w:t>
      </w:r>
      <w:r w:rsidR="006B72EB">
        <w:rPr>
          <w:rFonts w:ascii="Arial" w:hAnsi="Arial" w:cs="Arial"/>
          <w:lang w:val="en-GB"/>
        </w:rPr>
        <w:t>d</w:t>
      </w:r>
      <w:r w:rsidRPr="001E6BE5">
        <w:rPr>
          <w:rFonts w:ascii="Arial" w:hAnsi="Arial" w:cs="Arial"/>
          <w:lang w:val="en-GB"/>
        </w:rPr>
        <w:t xml:space="preserve"> </w:t>
      </w:r>
      <w:r w:rsidR="00154C2F">
        <w:rPr>
          <w:rFonts w:ascii="Arial" w:hAnsi="Arial" w:cs="Arial"/>
          <w:lang w:val="en-GB"/>
        </w:rPr>
        <w:t>Apprentices</w:t>
      </w:r>
      <w:r w:rsidRPr="001E6BE5">
        <w:rPr>
          <w:rFonts w:ascii="Arial" w:hAnsi="Arial" w:cs="Arial"/>
          <w:lang w:val="en-GB"/>
        </w:rPr>
        <w:t>hip pathways</w:t>
      </w:r>
      <w:r w:rsidR="003579E8">
        <w:rPr>
          <w:rFonts w:ascii="Arial" w:hAnsi="Arial" w:cs="Arial"/>
          <w:lang w:val="en-GB"/>
        </w:rPr>
        <w:t xml:space="preserve"> in</w:t>
      </w:r>
      <w:r w:rsidRPr="001E6BE5">
        <w:rPr>
          <w:rFonts w:ascii="Arial" w:hAnsi="Arial" w:cs="Arial"/>
          <w:lang w:val="en-GB"/>
        </w:rPr>
        <w:t xml:space="preserve"> Marine </w:t>
      </w:r>
      <w:r>
        <w:rPr>
          <w:rFonts w:ascii="Arial" w:hAnsi="Arial" w:cs="Arial"/>
          <w:lang w:val="en-GB"/>
        </w:rPr>
        <w:t xml:space="preserve">Mechanical Engineering, Marine Electrical and Carpentry Boat </w:t>
      </w:r>
      <w:r w:rsidR="003579E8">
        <w:rPr>
          <w:rFonts w:ascii="Arial" w:hAnsi="Arial" w:cs="Arial"/>
          <w:lang w:val="en-GB"/>
        </w:rPr>
        <w:t>Building, as well as one, three-</w:t>
      </w:r>
      <w:r>
        <w:rPr>
          <w:rFonts w:ascii="Arial" w:hAnsi="Arial" w:cs="Arial"/>
          <w:lang w:val="en-GB"/>
        </w:rPr>
        <w:t xml:space="preserve">year </w:t>
      </w:r>
      <w:r w:rsidR="006B72EB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 xml:space="preserve">ntermediate </w:t>
      </w:r>
      <w:r w:rsidR="00154C2F">
        <w:rPr>
          <w:rFonts w:ascii="Arial" w:hAnsi="Arial" w:cs="Arial"/>
          <w:lang w:val="en-GB"/>
        </w:rPr>
        <w:t>Apprentices</w:t>
      </w:r>
      <w:r>
        <w:rPr>
          <w:rFonts w:ascii="Arial" w:hAnsi="Arial" w:cs="Arial"/>
          <w:lang w:val="en-GB"/>
        </w:rPr>
        <w:t xml:space="preserve">hip pathway in Composite </w:t>
      </w:r>
      <w:proofErr w:type="gramStart"/>
      <w:r>
        <w:rPr>
          <w:rFonts w:ascii="Arial" w:hAnsi="Arial" w:cs="Arial"/>
          <w:lang w:val="en-GB"/>
        </w:rPr>
        <w:t>Boat Building.</w:t>
      </w:r>
      <w:proofErr w:type="gramEnd"/>
      <w:r>
        <w:rPr>
          <w:rFonts w:ascii="Arial" w:hAnsi="Arial" w:cs="Arial"/>
          <w:lang w:val="en-GB"/>
        </w:rPr>
        <w:t xml:space="preserve"> </w:t>
      </w:r>
    </w:p>
    <w:p w:rsidR="00FE21D0" w:rsidRPr="00E31E52" w:rsidRDefault="00E31E52" w:rsidP="00FE21D0">
      <w:pPr>
        <w:spacing w:line="360" w:lineRule="auto"/>
        <w:rPr>
          <w:rFonts w:ascii="Arial" w:hAnsi="Arial" w:cs="Arial"/>
          <w:lang w:val="en-GB"/>
        </w:rPr>
      </w:pPr>
      <w:r w:rsidRPr="00E31E52">
        <w:rPr>
          <w:rFonts w:ascii="Arial" w:hAnsi="Arial" w:cs="Arial"/>
          <w:lang w:val="en-GB"/>
        </w:rPr>
        <w:t>The team at Po</w:t>
      </w:r>
      <w:r w:rsidR="001C5E84">
        <w:rPr>
          <w:rFonts w:ascii="Arial" w:hAnsi="Arial" w:cs="Arial"/>
          <w:lang w:val="en-GB"/>
        </w:rPr>
        <w:t xml:space="preserve">ole will be looking to recruit </w:t>
      </w:r>
      <w:r w:rsidR="00654844">
        <w:rPr>
          <w:rFonts w:ascii="Arial" w:hAnsi="Arial" w:cs="Arial"/>
          <w:lang w:val="en-GB"/>
        </w:rPr>
        <w:t>eight</w:t>
      </w:r>
      <w:r w:rsidRPr="00E31E52">
        <w:rPr>
          <w:rFonts w:ascii="Arial" w:hAnsi="Arial" w:cs="Arial"/>
          <w:lang w:val="en-GB"/>
        </w:rPr>
        <w:t xml:space="preserve"> Composite Boat Builders, </w:t>
      </w:r>
      <w:r w:rsidR="00654844">
        <w:rPr>
          <w:rFonts w:ascii="Arial" w:hAnsi="Arial" w:cs="Arial"/>
          <w:lang w:val="en-GB"/>
        </w:rPr>
        <w:t>eleven</w:t>
      </w:r>
      <w:r w:rsidR="001C5E84">
        <w:rPr>
          <w:rFonts w:ascii="Arial" w:hAnsi="Arial" w:cs="Arial"/>
          <w:lang w:val="en-GB"/>
        </w:rPr>
        <w:t xml:space="preserve"> </w:t>
      </w:r>
      <w:r w:rsidRPr="00E31E52">
        <w:rPr>
          <w:rFonts w:ascii="Arial" w:hAnsi="Arial" w:cs="Arial"/>
          <w:lang w:val="en-GB"/>
        </w:rPr>
        <w:t>Carpentry Boat Builders</w:t>
      </w:r>
      <w:r w:rsidRPr="00434C5E">
        <w:rPr>
          <w:rFonts w:ascii="Arial" w:hAnsi="Arial" w:cs="Arial"/>
          <w:lang w:val="en-GB"/>
        </w:rPr>
        <w:t>,</w:t>
      </w:r>
      <w:r w:rsidR="006B72EB" w:rsidRPr="00434C5E">
        <w:rPr>
          <w:rFonts w:ascii="Arial" w:hAnsi="Arial" w:cs="Arial"/>
          <w:lang w:val="en-GB"/>
        </w:rPr>
        <w:t xml:space="preserve"> two</w:t>
      </w:r>
      <w:r w:rsidR="00154C2F" w:rsidRPr="00434C5E">
        <w:rPr>
          <w:rFonts w:ascii="Arial" w:hAnsi="Arial" w:cs="Arial"/>
          <w:lang w:val="en-GB"/>
        </w:rPr>
        <w:t xml:space="preserve"> Carpentry</w:t>
      </w:r>
      <w:r w:rsidR="006B72EB" w:rsidRPr="00434C5E">
        <w:rPr>
          <w:rFonts w:ascii="Arial" w:hAnsi="Arial" w:cs="Arial"/>
          <w:lang w:val="en-GB"/>
        </w:rPr>
        <w:t xml:space="preserve"> Bench Joiners,</w:t>
      </w:r>
      <w:r w:rsidRPr="00E31E52">
        <w:rPr>
          <w:rFonts w:ascii="Arial" w:hAnsi="Arial" w:cs="Arial"/>
          <w:lang w:val="en-GB"/>
        </w:rPr>
        <w:t xml:space="preserve"> </w:t>
      </w:r>
      <w:r w:rsidR="006B72EB">
        <w:rPr>
          <w:rFonts w:ascii="Arial" w:hAnsi="Arial" w:cs="Arial"/>
          <w:lang w:val="en-GB"/>
        </w:rPr>
        <w:t>five</w:t>
      </w:r>
      <w:r w:rsidRPr="00E31E52">
        <w:rPr>
          <w:rFonts w:ascii="Arial" w:hAnsi="Arial" w:cs="Arial"/>
          <w:lang w:val="en-GB"/>
        </w:rPr>
        <w:t xml:space="preserve"> Marine Electricians and </w:t>
      </w:r>
      <w:r w:rsidR="006B72EB">
        <w:rPr>
          <w:rFonts w:ascii="Arial" w:hAnsi="Arial" w:cs="Arial"/>
          <w:lang w:val="en-GB"/>
        </w:rPr>
        <w:t>five</w:t>
      </w:r>
      <w:r w:rsidRPr="00E31E52">
        <w:rPr>
          <w:rFonts w:ascii="Arial" w:hAnsi="Arial" w:cs="Arial"/>
          <w:lang w:val="en-GB"/>
        </w:rPr>
        <w:t xml:space="preserve"> Marine Engineers, while the team at Portland </w:t>
      </w:r>
      <w:r w:rsidR="001C5E84">
        <w:rPr>
          <w:rFonts w:ascii="Arial" w:hAnsi="Arial" w:cs="Arial"/>
          <w:lang w:val="en-GB"/>
        </w:rPr>
        <w:t>is</w:t>
      </w:r>
      <w:r w:rsidRPr="00E31E52">
        <w:rPr>
          <w:rFonts w:ascii="Arial" w:hAnsi="Arial" w:cs="Arial"/>
          <w:lang w:val="en-GB"/>
        </w:rPr>
        <w:t xml:space="preserve"> looking to recruit </w:t>
      </w:r>
      <w:r w:rsidR="00654844">
        <w:rPr>
          <w:rFonts w:ascii="Arial" w:hAnsi="Arial" w:cs="Arial"/>
          <w:lang w:val="en-GB"/>
        </w:rPr>
        <w:t>seven</w:t>
      </w:r>
      <w:r w:rsidRPr="00E31E52">
        <w:rPr>
          <w:rFonts w:ascii="Arial" w:hAnsi="Arial" w:cs="Arial"/>
          <w:lang w:val="en-GB"/>
        </w:rPr>
        <w:t xml:space="preserve"> Composite Boat Builders</w:t>
      </w:r>
      <w:r w:rsidR="006B72EB">
        <w:rPr>
          <w:rFonts w:ascii="Arial" w:hAnsi="Arial" w:cs="Arial"/>
          <w:lang w:val="en-GB"/>
        </w:rPr>
        <w:t xml:space="preserve"> and</w:t>
      </w:r>
      <w:r w:rsidR="001C5E84">
        <w:rPr>
          <w:rFonts w:ascii="Arial" w:hAnsi="Arial" w:cs="Arial"/>
          <w:lang w:val="en-GB"/>
        </w:rPr>
        <w:t xml:space="preserve"> </w:t>
      </w:r>
      <w:r w:rsidR="00654844">
        <w:rPr>
          <w:rFonts w:ascii="Arial" w:hAnsi="Arial" w:cs="Arial"/>
          <w:lang w:val="en-GB"/>
        </w:rPr>
        <w:t>two</w:t>
      </w:r>
      <w:r w:rsidRPr="00E31E52">
        <w:rPr>
          <w:rFonts w:ascii="Arial" w:hAnsi="Arial" w:cs="Arial"/>
          <w:lang w:val="en-GB"/>
        </w:rPr>
        <w:t xml:space="preserve"> Carpentry Boat Builde</w:t>
      </w:r>
      <w:r w:rsidR="001C5E84">
        <w:rPr>
          <w:rFonts w:ascii="Arial" w:hAnsi="Arial" w:cs="Arial"/>
          <w:lang w:val="en-GB"/>
        </w:rPr>
        <w:t>r</w:t>
      </w:r>
      <w:r w:rsidR="00654844">
        <w:rPr>
          <w:rFonts w:ascii="Arial" w:hAnsi="Arial" w:cs="Arial"/>
          <w:lang w:val="en-GB"/>
        </w:rPr>
        <w:t>s</w:t>
      </w:r>
      <w:r w:rsidR="001C5E84">
        <w:rPr>
          <w:rFonts w:ascii="Arial" w:hAnsi="Arial" w:cs="Arial"/>
          <w:lang w:val="en-GB"/>
        </w:rPr>
        <w:t>.</w:t>
      </w:r>
    </w:p>
    <w:p w:rsidR="00FE21D0" w:rsidRDefault="00D90AB1" w:rsidP="00D90AB1">
      <w:pPr>
        <w:spacing w:line="360" w:lineRule="auto"/>
        <w:rPr>
          <w:rFonts w:ascii="Arial" w:hAnsi="Arial" w:cs="Arial"/>
          <w:lang w:val="en-GB"/>
        </w:rPr>
      </w:pPr>
      <w:r w:rsidRPr="001E6BE5">
        <w:rPr>
          <w:rFonts w:ascii="Arial" w:hAnsi="Arial" w:cs="Arial"/>
          <w:lang w:val="en-GB"/>
        </w:rPr>
        <w:lastRenderedPageBreak/>
        <w:t xml:space="preserve">To apply, students should visit </w:t>
      </w:r>
      <w:hyperlink r:id="rId10" w:history="1">
        <w:r w:rsidRPr="001E6BE5">
          <w:rPr>
            <w:rStyle w:val="Hyperlink"/>
            <w:rFonts w:ascii="Arial" w:hAnsi="Arial" w:cs="Arial"/>
            <w:lang w:val="en-GB"/>
          </w:rPr>
          <w:t>www.thecollege.co.uk/sunseeker</w:t>
        </w:r>
      </w:hyperlink>
      <w:r w:rsidRPr="001E6BE5">
        <w:rPr>
          <w:rFonts w:ascii="Arial" w:hAnsi="Arial" w:cs="Arial"/>
          <w:lang w:val="en-GB"/>
        </w:rPr>
        <w:t xml:space="preserve"> and use the ‘apply online’ function. </w:t>
      </w:r>
    </w:p>
    <w:p w:rsidR="00D90AB1" w:rsidRPr="001E6BE5" w:rsidRDefault="00D90AB1" w:rsidP="00D90AB1">
      <w:pPr>
        <w:spacing w:line="360" w:lineRule="auto"/>
        <w:rPr>
          <w:rFonts w:ascii="Arial" w:hAnsi="Arial" w:cs="Arial"/>
          <w:lang w:val="en-GB"/>
        </w:rPr>
      </w:pPr>
      <w:r w:rsidRPr="001E6BE5">
        <w:rPr>
          <w:rFonts w:ascii="Arial" w:hAnsi="Arial" w:cs="Arial"/>
          <w:lang w:val="en-GB"/>
        </w:rPr>
        <w:t xml:space="preserve">For more information please visit: </w:t>
      </w:r>
      <w:hyperlink r:id="rId11" w:history="1">
        <w:r w:rsidR="007B0CBF" w:rsidRPr="00817819">
          <w:rPr>
            <w:rStyle w:val="Hyperlink"/>
            <w:rFonts w:ascii="Arial" w:hAnsi="Arial" w:cs="Arial"/>
            <w:lang w:val="en-GB"/>
          </w:rPr>
          <w:t>https://www.sunseeker.com/en/recruitment</w:t>
        </w:r>
      </w:hyperlink>
      <w:r w:rsidR="007B0CBF">
        <w:rPr>
          <w:rFonts w:ascii="Arial" w:hAnsi="Arial" w:cs="Arial"/>
          <w:lang w:val="en-GB"/>
        </w:rPr>
        <w:t xml:space="preserve"> or</w:t>
      </w:r>
      <w:r w:rsidR="000D1CFE" w:rsidRPr="006E45AC">
        <w:rPr>
          <w:rFonts w:ascii="Arial" w:hAnsi="Arial" w:cs="Arial"/>
          <w:lang w:val="en-GB"/>
        </w:rPr>
        <w:t xml:space="preserve"> call </w:t>
      </w:r>
      <w:proofErr w:type="spellStart"/>
      <w:r w:rsidR="000D1CFE" w:rsidRPr="006E45AC">
        <w:rPr>
          <w:rFonts w:ascii="Arial" w:hAnsi="Arial" w:cs="Arial"/>
          <w:lang w:val="en-GB"/>
        </w:rPr>
        <w:t>Sunseeker</w:t>
      </w:r>
      <w:proofErr w:type="spellEnd"/>
      <w:r w:rsidR="000D1CFE" w:rsidRPr="006E45AC">
        <w:rPr>
          <w:rFonts w:ascii="Arial" w:hAnsi="Arial" w:cs="Arial"/>
          <w:lang w:val="en-GB"/>
        </w:rPr>
        <w:t xml:space="preserve"> Human Resources on 01202 943 537</w:t>
      </w:r>
      <w:r w:rsidR="006E45AC">
        <w:rPr>
          <w:rFonts w:ascii="Arial" w:hAnsi="Arial" w:cs="Arial"/>
          <w:lang w:val="en-GB"/>
        </w:rPr>
        <w:t>.</w:t>
      </w:r>
    </w:p>
    <w:p w:rsidR="00721205" w:rsidRDefault="00721205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E45AC" w:rsidRPr="001E6BE5" w:rsidRDefault="006E45AC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7C7E2F" w:rsidRPr="001E6BE5" w:rsidRDefault="00721205" w:rsidP="007C7E2F">
      <w:pPr>
        <w:spacing w:after="0" w:line="240" w:lineRule="auto"/>
        <w:rPr>
          <w:rFonts w:ascii="Arial" w:hAnsi="Arial" w:cs="Arial"/>
          <w:lang w:val="en-GB"/>
        </w:rPr>
      </w:pPr>
      <w:r w:rsidRPr="001E6BE5">
        <w:rPr>
          <w:rFonts w:ascii="Arial" w:hAnsi="Arial" w:cs="Arial"/>
          <w:lang w:val="en-GB"/>
        </w:rPr>
        <w:t xml:space="preserve">Ends </w:t>
      </w:r>
    </w:p>
    <w:p w:rsidR="00721205" w:rsidRPr="001E6BE5" w:rsidRDefault="00721205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721205" w:rsidRPr="001E6BE5" w:rsidRDefault="00721205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721205" w:rsidRDefault="00721205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691F4D" w:rsidRPr="001E6BE5" w:rsidRDefault="00691F4D" w:rsidP="007C7E2F">
      <w:pPr>
        <w:spacing w:after="0" w:line="240" w:lineRule="auto"/>
        <w:rPr>
          <w:rFonts w:ascii="Arial" w:hAnsi="Arial" w:cs="Arial"/>
          <w:lang w:val="en-GB"/>
        </w:rPr>
      </w:pPr>
    </w:p>
    <w:p w:rsidR="00946814" w:rsidRDefault="00946814" w:rsidP="002B7E2A">
      <w:pPr>
        <w:spacing w:after="0" w:line="240" w:lineRule="auto"/>
        <w:rPr>
          <w:rFonts w:ascii="Arial" w:hAnsi="Arial" w:cs="Arial"/>
          <w:b/>
        </w:rPr>
      </w:pPr>
    </w:p>
    <w:p w:rsidR="002B7E2A" w:rsidRPr="00320F69" w:rsidRDefault="002B7E2A" w:rsidP="002B7E2A">
      <w:pPr>
        <w:spacing w:after="0" w:line="240" w:lineRule="auto"/>
        <w:rPr>
          <w:rFonts w:ascii="Arial" w:hAnsi="Arial" w:cs="Arial"/>
          <w:b/>
        </w:rPr>
      </w:pPr>
      <w:r w:rsidRPr="00320F69">
        <w:rPr>
          <w:rFonts w:ascii="Arial" w:hAnsi="Arial" w:cs="Arial"/>
          <w:b/>
        </w:rPr>
        <w:lastRenderedPageBreak/>
        <w:t>FOR PRESS ENQUIRIES, PLEASE CONTACT:</w:t>
      </w:r>
    </w:p>
    <w:p w:rsidR="002B7E2A" w:rsidRDefault="002B7E2A" w:rsidP="002B7E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Chloe Buchanan or Georgina Rickman</w:t>
      </w:r>
    </w:p>
    <w:p w:rsidR="002B7E2A" w:rsidRDefault="002B7E2A" w:rsidP="002B7E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McKenna Townsend </w:t>
      </w:r>
    </w:p>
    <w:p w:rsidR="002B7E2A" w:rsidRDefault="002B7E2A" w:rsidP="002B7E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Pr="00E2465B">
        <w:rPr>
          <w:rFonts w:ascii="Arial" w:hAnsi="Arial" w:cs="Arial"/>
        </w:rPr>
        <w:t>+44 (0)1425 472330</w:t>
      </w:r>
    </w:p>
    <w:p w:rsidR="002B7E2A" w:rsidRPr="00E2465B" w:rsidRDefault="002B7E2A" w:rsidP="002B7E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2" w:history="1">
        <w:r w:rsidRPr="00D1650D">
          <w:rPr>
            <w:rStyle w:val="Hyperlink"/>
            <w:rFonts w:ascii="Arial" w:hAnsi="Arial" w:cs="Arial"/>
          </w:rPr>
          <w:t>sunseeker@mckennatownsend.com</w:t>
        </w:r>
      </w:hyperlink>
      <w:r w:rsidRPr="00E2465B">
        <w:rPr>
          <w:rFonts w:ascii="Arial" w:hAnsi="Arial" w:cs="Arial"/>
        </w:rPr>
        <w:t xml:space="preserve"> </w:t>
      </w:r>
    </w:p>
    <w:p w:rsidR="002B7E2A" w:rsidRDefault="002B7E2A" w:rsidP="002B7E2A">
      <w:pPr>
        <w:spacing w:after="0" w:line="240" w:lineRule="auto"/>
        <w:rPr>
          <w:rFonts w:ascii="Arial" w:hAnsi="Arial" w:cs="Arial"/>
        </w:rPr>
      </w:pPr>
    </w:p>
    <w:p w:rsidR="002B7E2A" w:rsidRPr="00320F69" w:rsidRDefault="002B7E2A" w:rsidP="002B7E2A">
      <w:pPr>
        <w:spacing w:after="0" w:line="240" w:lineRule="auto"/>
        <w:rPr>
          <w:rFonts w:ascii="Arial" w:hAnsi="Arial" w:cs="Arial"/>
        </w:rPr>
      </w:pPr>
      <w:r w:rsidRPr="00320F69">
        <w:rPr>
          <w:rFonts w:ascii="Arial" w:hAnsi="Arial" w:cs="Arial"/>
        </w:rPr>
        <w:t>Bryan Jones</w:t>
      </w:r>
    </w:p>
    <w:p w:rsidR="002B7E2A" w:rsidRPr="00320F69" w:rsidRDefault="002B7E2A" w:rsidP="002B7E2A">
      <w:pPr>
        <w:spacing w:after="0" w:line="240" w:lineRule="auto"/>
        <w:rPr>
          <w:rFonts w:ascii="Arial" w:hAnsi="Arial" w:cs="Arial"/>
        </w:rPr>
      </w:pPr>
      <w:r w:rsidRPr="00320F69">
        <w:rPr>
          <w:rFonts w:ascii="Arial" w:hAnsi="Arial" w:cs="Arial"/>
        </w:rPr>
        <w:t>Marketing Manager</w:t>
      </w:r>
    </w:p>
    <w:p w:rsidR="002B7E2A" w:rsidRPr="00320F69" w:rsidRDefault="002B7E2A" w:rsidP="002B7E2A">
      <w:pPr>
        <w:spacing w:after="0" w:line="240" w:lineRule="auto"/>
        <w:rPr>
          <w:rFonts w:ascii="Arial" w:hAnsi="Arial" w:cs="Arial"/>
        </w:rPr>
      </w:pPr>
      <w:r w:rsidRPr="00320F69">
        <w:rPr>
          <w:rFonts w:ascii="Arial" w:hAnsi="Arial" w:cs="Arial"/>
        </w:rPr>
        <w:t>Tel: +44 (0)1202 381111</w:t>
      </w:r>
    </w:p>
    <w:p w:rsidR="002B7E2A" w:rsidRPr="00320F69" w:rsidRDefault="002B7E2A" w:rsidP="002B7E2A">
      <w:pPr>
        <w:spacing w:after="0" w:line="240" w:lineRule="auto"/>
        <w:rPr>
          <w:rFonts w:ascii="Arial" w:hAnsi="Arial" w:cs="Arial"/>
          <w:u w:val="single"/>
        </w:rPr>
      </w:pPr>
      <w:r w:rsidRPr="00320F69">
        <w:rPr>
          <w:rFonts w:ascii="Arial" w:hAnsi="Arial" w:cs="Arial"/>
        </w:rPr>
        <w:t xml:space="preserve">Email: </w:t>
      </w:r>
      <w:hyperlink r:id="rId13" w:history="1">
        <w:r w:rsidRPr="00320F69">
          <w:rPr>
            <w:rStyle w:val="Hyperlink"/>
            <w:rFonts w:ascii="Arial" w:hAnsi="Arial" w:cs="Arial"/>
          </w:rPr>
          <w:t>bryan.jones@sunseeker.com</w:t>
        </w:r>
      </w:hyperlink>
    </w:p>
    <w:p w:rsidR="002B7E2A" w:rsidRPr="00320F69" w:rsidRDefault="002B7E2A" w:rsidP="002B7E2A">
      <w:pPr>
        <w:spacing w:after="0" w:line="240" w:lineRule="auto"/>
        <w:rPr>
          <w:rFonts w:ascii="Arial" w:hAnsi="Arial" w:cs="Arial"/>
        </w:rPr>
      </w:pPr>
      <w:r w:rsidRPr="00320F69">
        <w:rPr>
          <w:rFonts w:ascii="Arial" w:hAnsi="Arial" w:cs="Arial"/>
        </w:rPr>
        <w:t xml:space="preserve">Web: </w:t>
      </w:r>
      <w:hyperlink r:id="rId14" w:history="1">
        <w:r w:rsidRPr="00320F69">
          <w:rPr>
            <w:rStyle w:val="Hyperlink"/>
            <w:rFonts w:ascii="Arial" w:hAnsi="Arial" w:cs="Arial"/>
          </w:rPr>
          <w:t>www.sunseeker.com</w:t>
        </w:r>
      </w:hyperlink>
    </w:p>
    <w:p w:rsidR="002B7E2A" w:rsidRDefault="002B7E2A" w:rsidP="002B7E2A">
      <w:pPr>
        <w:spacing w:after="0" w:line="240" w:lineRule="auto"/>
        <w:jc w:val="both"/>
        <w:rPr>
          <w:rFonts w:ascii="Arial" w:hAnsi="Arial" w:cs="Arial"/>
          <w:b/>
        </w:rPr>
      </w:pPr>
    </w:p>
    <w:p w:rsidR="002B7E2A" w:rsidRPr="005C3992" w:rsidRDefault="002B7E2A" w:rsidP="002B7E2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5C3992">
        <w:rPr>
          <w:rFonts w:ascii="Arial" w:hAnsi="Arial" w:cs="Arial"/>
          <w:b/>
          <w:sz w:val="20"/>
        </w:rPr>
        <w:t xml:space="preserve">About </w:t>
      </w:r>
      <w:proofErr w:type="spellStart"/>
      <w:r w:rsidRPr="005C3992">
        <w:rPr>
          <w:rFonts w:ascii="Arial" w:hAnsi="Arial" w:cs="Arial"/>
          <w:b/>
          <w:sz w:val="20"/>
        </w:rPr>
        <w:t>Sunseeker</w:t>
      </w:r>
      <w:proofErr w:type="spellEnd"/>
      <w:r w:rsidRPr="005C3992">
        <w:rPr>
          <w:rFonts w:ascii="Arial" w:hAnsi="Arial" w:cs="Arial"/>
          <w:b/>
          <w:sz w:val="20"/>
        </w:rPr>
        <w:t xml:space="preserve"> International Limited:</w:t>
      </w:r>
    </w:p>
    <w:p w:rsidR="002B7E2A" w:rsidRPr="005C3992" w:rsidRDefault="002B7E2A" w:rsidP="002B7E2A">
      <w:pPr>
        <w:spacing w:after="0" w:line="240" w:lineRule="auto"/>
        <w:ind w:firstLine="720"/>
        <w:jc w:val="both"/>
        <w:rPr>
          <w:rFonts w:ascii="Arial" w:hAnsi="Arial" w:cs="Arial"/>
          <w:sz w:val="20"/>
        </w:rPr>
      </w:pPr>
    </w:p>
    <w:p w:rsidR="002B7E2A" w:rsidRPr="005C3992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5C3992">
        <w:rPr>
          <w:rFonts w:ascii="Arial" w:hAnsi="Arial" w:cs="Arial"/>
          <w:sz w:val="20"/>
        </w:rPr>
        <w:t>Sunseeker</w:t>
      </w:r>
      <w:proofErr w:type="spellEnd"/>
      <w:r w:rsidRPr="005C3992">
        <w:rPr>
          <w:rFonts w:ascii="Arial" w:hAnsi="Arial" w:cs="Arial"/>
          <w:sz w:val="20"/>
        </w:rPr>
        <w:t xml:space="preserve"> is the world’s leading brand for luxury performance motor yachts.</w:t>
      </w:r>
    </w:p>
    <w:p w:rsidR="002B7E2A" w:rsidRPr="005C3992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B7E2A" w:rsidRPr="005C3992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  <w:r w:rsidRPr="005C3992">
        <w:rPr>
          <w:rFonts w:ascii="Arial" w:hAnsi="Arial" w:cs="Arial"/>
          <w:sz w:val="20"/>
        </w:rPr>
        <w:t xml:space="preserve">Originally named Poole Power Boats, the company was founded by brothers Robert and John Braithwaite in 1969. The company changed its name to </w:t>
      </w:r>
      <w:proofErr w:type="spellStart"/>
      <w:r w:rsidRPr="005C3992">
        <w:rPr>
          <w:rFonts w:ascii="Arial" w:hAnsi="Arial" w:cs="Arial"/>
          <w:sz w:val="20"/>
        </w:rPr>
        <w:t>Sunseeker</w:t>
      </w:r>
      <w:proofErr w:type="spellEnd"/>
      <w:r w:rsidRPr="005C3992">
        <w:rPr>
          <w:rFonts w:ascii="Arial" w:hAnsi="Arial" w:cs="Arial"/>
          <w:sz w:val="20"/>
        </w:rPr>
        <w:t xml:space="preserve"> International in 1985 and has since become a global icon, with every </w:t>
      </w:r>
      <w:proofErr w:type="spellStart"/>
      <w:r w:rsidRPr="005C3992">
        <w:rPr>
          <w:rFonts w:ascii="Arial" w:hAnsi="Arial" w:cs="Arial"/>
          <w:sz w:val="20"/>
        </w:rPr>
        <w:t>Sunseeker</w:t>
      </w:r>
      <w:proofErr w:type="spellEnd"/>
      <w:r w:rsidRPr="005C3992">
        <w:rPr>
          <w:rFonts w:ascii="Arial" w:hAnsi="Arial" w:cs="Arial"/>
          <w:sz w:val="20"/>
        </w:rPr>
        <w:t xml:space="preserve"> the result of an uncompromising and unmatched approach to design, craftsmanship and performance.</w:t>
      </w:r>
    </w:p>
    <w:p w:rsidR="002B7E2A" w:rsidRPr="005C3992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B7E2A" w:rsidRPr="005C3992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  <w:r w:rsidRPr="005C3992">
        <w:rPr>
          <w:rFonts w:ascii="Arial" w:hAnsi="Arial" w:cs="Arial"/>
          <w:sz w:val="20"/>
        </w:rPr>
        <w:t xml:space="preserve">In August 2013 a majority stake in the business was acquired by Wanda Group, the Beijing headquartered conglomerate with strong footprints across China, Europe and the US. Wanda Group is a committed long term shareholder providing strong financial and strategic backing for </w:t>
      </w:r>
      <w:proofErr w:type="spellStart"/>
      <w:r w:rsidRPr="005C3992">
        <w:rPr>
          <w:rFonts w:ascii="Arial" w:hAnsi="Arial" w:cs="Arial"/>
          <w:sz w:val="20"/>
        </w:rPr>
        <w:t>Sunseeker’s</w:t>
      </w:r>
      <w:proofErr w:type="spellEnd"/>
      <w:r w:rsidRPr="005C3992">
        <w:rPr>
          <w:rFonts w:ascii="Arial" w:hAnsi="Arial" w:cs="Arial"/>
          <w:sz w:val="20"/>
        </w:rPr>
        <w:t xml:space="preserve"> continued growth and success. In January 2015, they appointed Phil </w:t>
      </w:r>
      <w:proofErr w:type="spellStart"/>
      <w:r w:rsidRPr="005C3992">
        <w:rPr>
          <w:rFonts w:ascii="Arial" w:hAnsi="Arial" w:cs="Arial"/>
          <w:sz w:val="20"/>
        </w:rPr>
        <w:t>Popham</w:t>
      </w:r>
      <w:proofErr w:type="spellEnd"/>
      <w:r w:rsidRPr="005C3992">
        <w:rPr>
          <w:rFonts w:ascii="Arial" w:hAnsi="Arial" w:cs="Arial"/>
          <w:sz w:val="20"/>
        </w:rPr>
        <w:t xml:space="preserve"> as the company’s new Chief Executive Officer.</w:t>
      </w:r>
    </w:p>
    <w:p w:rsidR="002B7E2A" w:rsidRPr="005C3992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B7E2A" w:rsidRPr="005C3992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  <w:r w:rsidRPr="005C3992">
        <w:rPr>
          <w:rFonts w:ascii="Arial" w:hAnsi="Arial" w:cs="Arial"/>
          <w:sz w:val="20"/>
        </w:rPr>
        <w:t xml:space="preserve">From its manufacturing base in Dorset on the south coast of England, </w:t>
      </w:r>
      <w:proofErr w:type="spellStart"/>
      <w:r w:rsidRPr="005C3992">
        <w:rPr>
          <w:rFonts w:ascii="Arial" w:hAnsi="Arial" w:cs="Arial"/>
          <w:sz w:val="20"/>
        </w:rPr>
        <w:t>Sunseeker</w:t>
      </w:r>
      <w:proofErr w:type="spellEnd"/>
      <w:r w:rsidRPr="005C3992">
        <w:rPr>
          <w:rFonts w:ascii="Arial" w:hAnsi="Arial" w:cs="Arial"/>
          <w:sz w:val="20"/>
        </w:rPr>
        <w:t xml:space="preserve"> employs c.2000 people and produces around 150 boats every year ranging from 50-155 feet. Demand for the company’s larger models continues to grow year-on-year with more than 100 yachts over 100 feet in length already delivered. Buyers have benefitted from the company’s ‘Bespoke’ </w:t>
      </w:r>
      <w:proofErr w:type="spellStart"/>
      <w:r w:rsidRPr="005C3992">
        <w:rPr>
          <w:rFonts w:ascii="Arial" w:hAnsi="Arial" w:cs="Arial"/>
          <w:sz w:val="20"/>
        </w:rPr>
        <w:t>customisation</w:t>
      </w:r>
      <w:proofErr w:type="spellEnd"/>
      <w:r w:rsidRPr="005C3992">
        <w:rPr>
          <w:rFonts w:ascii="Arial" w:hAnsi="Arial" w:cs="Arial"/>
          <w:sz w:val="20"/>
        </w:rPr>
        <w:t xml:space="preserve"> </w:t>
      </w:r>
      <w:proofErr w:type="gramStart"/>
      <w:r w:rsidRPr="005C3992">
        <w:rPr>
          <w:rFonts w:ascii="Arial" w:hAnsi="Arial" w:cs="Arial"/>
          <w:sz w:val="20"/>
        </w:rPr>
        <w:t>service which allow</w:t>
      </w:r>
      <w:proofErr w:type="gramEnd"/>
      <w:r w:rsidRPr="005C3992">
        <w:rPr>
          <w:rFonts w:ascii="Arial" w:hAnsi="Arial" w:cs="Arial"/>
          <w:sz w:val="20"/>
        </w:rPr>
        <w:t xml:space="preserve"> individual customers to </w:t>
      </w:r>
      <w:proofErr w:type="spellStart"/>
      <w:r w:rsidRPr="005C3992">
        <w:rPr>
          <w:rFonts w:ascii="Arial" w:hAnsi="Arial" w:cs="Arial"/>
          <w:sz w:val="20"/>
        </w:rPr>
        <w:t>personalise</w:t>
      </w:r>
      <w:proofErr w:type="spellEnd"/>
      <w:r w:rsidRPr="005C3992">
        <w:rPr>
          <w:rFonts w:ascii="Arial" w:hAnsi="Arial" w:cs="Arial"/>
          <w:sz w:val="20"/>
        </w:rPr>
        <w:t xml:space="preserve"> their yacht. Working very closely with highly professional dealer representation in over 60 countries, service and product support is a key priority in maintaining customer satisfaction.</w:t>
      </w:r>
    </w:p>
    <w:p w:rsidR="002B7E2A" w:rsidRPr="005C3992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B7E2A" w:rsidRPr="005C3992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  <w:r w:rsidRPr="005C3992">
        <w:rPr>
          <w:rFonts w:ascii="Arial" w:hAnsi="Arial" w:cs="Arial"/>
          <w:sz w:val="20"/>
        </w:rPr>
        <w:t xml:space="preserve">The </w:t>
      </w:r>
      <w:proofErr w:type="spellStart"/>
      <w:r w:rsidRPr="005C3992">
        <w:rPr>
          <w:rFonts w:ascii="Arial" w:hAnsi="Arial" w:cs="Arial"/>
          <w:sz w:val="20"/>
        </w:rPr>
        <w:t>Sunseeker</w:t>
      </w:r>
      <w:proofErr w:type="spellEnd"/>
      <w:r w:rsidRPr="005C3992">
        <w:rPr>
          <w:rFonts w:ascii="Arial" w:hAnsi="Arial" w:cs="Arial"/>
          <w:sz w:val="20"/>
        </w:rPr>
        <w:t xml:space="preserve"> range constantly sets new standards and benchmarks. From the dynamic San Remo and Sport Yacht models, through its luxurious Manhattan range, iconic Predator models, and its majestic Yachts range, each </w:t>
      </w:r>
      <w:proofErr w:type="spellStart"/>
      <w:r w:rsidRPr="005C3992">
        <w:rPr>
          <w:rFonts w:ascii="Arial" w:hAnsi="Arial" w:cs="Arial"/>
          <w:sz w:val="20"/>
        </w:rPr>
        <w:t>Sunseeker</w:t>
      </w:r>
      <w:proofErr w:type="spellEnd"/>
      <w:r w:rsidRPr="005C3992">
        <w:rPr>
          <w:rFonts w:ascii="Arial" w:hAnsi="Arial" w:cs="Arial"/>
          <w:sz w:val="20"/>
        </w:rPr>
        <w:t xml:space="preserve"> is the result of an uncompromising approach to innovative design and engineering excellence. Never settling for second best, it is this spirit of excellence that has driven </w:t>
      </w:r>
      <w:proofErr w:type="spellStart"/>
      <w:r w:rsidRPr="005C3992">
        <w:rPr>
          <w:rFonts w:ascii="Arial" w:hAnsi="Arial" w:cs="Arial"/>
          <w:sz w:val="20"/>
        </w:rPr>
        <w:t>Sunseeker</w:t>
      </w:r>
      <w:proofErr w:type="spellEnd"/>
      <w:r w:rsidRPr="005C3992">
        <w:rPr>
          <w:rFonts w:ascii="Arial" w:hAnsi="Arial" w:cs="Arial"/>
          <w:sz w:val="20"/>
        </w:rPr>
        <w:t xml:space="preserve"> to its pre-eminent position in the leisure marine industry today.</w:t>
      </w:r>
    </w:p>
    <w:p w:rsidR="002B7E2A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B7E2A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Sunseeker</w:t>
      </w:r>
      <w:proofErr w:type="spellEnd"/>
      <w:r>
        <w:rPr>
          <w:rFonts w:ascii="Arial" w:hAnsi="Arial" w:cs="Arial"/>
          <w:sz w:val="20"/>
        </w:rPr>
        <w:t xml:space="preserve"> is</w:t>
      </w:r>
      <w:r w:rsidRPr="003B7B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recruiting </w:t>
      </w:r>
      <w:r w:rsidRPr="003B7BEC">
        <w:rPr>
          <w:rFonts w:ascii="Arial" w:hAnsi="Arial" w:cs="Arial"/>
          <w:sz w:val="20"/>
        </w:rPr>
        <w:t>225 new skilled staff</w:t>
      </w:r>
      <w:r>
        <w:rPr>
          <w:rFonts w:ascii="Arial" w:hAnsi="Arial" w:cs="Arial"/>
          <w:sz w:val="20"/>
        </w:rPr>
        <w:t xml:space="preserve"> </w:t>
      </w:r>
      <w:r w:rsidRPr="003B7BEC">
        <w:rPr>
          <w:rFonts w:ascii="Arial" w:hAnsi="Arial" w:cs="Arial"/>
          <w:sz w:val="20"/>
        </w:rPr>
        <w:t>to support the introduction of several new models planned for 2016</w:t>
      </w:r>
      <w:r>
        <w:rPr>
          <w:rFonts w:ascii="Arial" w:hAnsi="Arial" w:cs="Arial"/>
          <w:sz w:val="20"/>
        </w:rPr>
        <w:t>/ 2017</w:t>
      </w:r>
      <w:r w:rsidRPr="003B7BEC">
        <w:rPr>
          <w:rFonts w:ascii="Arial" w:hAnsi="Arial" w:cs="Arial"/>
          <w:sz w:val="20"/>
        </w:rPr>
        <w:t>. The new roles will be based at its manufacturing operations in Dorset, covering construction trades including Carpentry, Plumbing and Electrical, Boat Building, plus Engineering trades including Mechani</w:t>
      </w:r>
      <w:r>
        <w:rPr>
          <w:rFonts w:ascii="Arial" w:hAnsi="Arial" w:cs="Arial"/>
          <w:sz w:val="20"/>
        </w:rPr>
        <w:t>cal Engineering, and Composites.</w:t>
      </w:r>
    </w:p>
    <w:p w:rsidR="002B7E2A" w:rsidRPr="005C3992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B7E2A" w:rsidRPr="00D36E02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  <w:r w:rsidRPr="005C3992">
        <w:rPr>
          <w:rFonts w:ascii="Arial" w:hAnsi="Arial" w:cs="Arial"/>
          <w:sz w:val="20"/>
        </w:rPr>
        <w:t>The current 1</w:t>
      </w:r>
      <w:r>
        <w:rPr>
          <w:rFonts w:ascii="Arial" w:hAnsi="Arial" w:cs="Arial"/>
          <w:sz w:val="20"/>
        </w:rPr>
        <w:t>4</w:t>
      </w:r>
      <w:r w:rsidRPr="005C3992">
        <w:rPr>
          <w:rFonts w:ascii="Arial" w:hAnsi="Arial" w:cs="Arial"/>
          <w:sz w:val="20"/>
        </w:rPr>
        <w:t xml:space="preserve"> boat range consists of:</w:t>
      </w:r>
    </w:p>
    <w:p w:rsidR="002B7E2A" w:rsidRPr="003B7BEC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  <w:r w:rsidRPr="00DE202B">
        <w:rPr>
          <w:rFonts w:ascii="Arial" w:hAnsi="Arial" w:cs="Arial"/>
          <w:b/>
          <w:sz w:val="20"/>
        </w:rPr>
        <w:t>Yacht</w:t>
      </w:r>
      <w:r w:rsidRPr="003B7BEC">
        <w:rPr>
          <w:rFonts w:ascii="Arial" w:hAnsi="Arial" w:cs="Arial"/>
          <w:sz w:val="20"/>
        </w:rPr>
        <w:tab/>
      </w:r>
      <w:r w:rsidRPr="003B7BEC">
        <w:rPr>
          <w:rFonts w:ascii="Arial" w:hAnsi="Arial" w:cs="Arial"/>
          <w:sz w:val="20"/>
        </w:rPr>
        <w:tab/>
      </w:r>
      <w:r w:rsidRPr="005C3992">
        <w:rPr>
          <w:rFonts w:ascii="Arial" w:hAnsi="Arial" w:cs="Arial"/>
          <w:sz w:val="20"/>
        </w:rPr>
        <w:t>155, 131, 116, 95, 28M, 86, 75</w:t>
      </w:r>
    </w:p>
    <w:p w:rsidR="002B7E2A" w:rsidRPr="003B7BEC" w:rsidRDefault="002B7E2A" w:rsidP="002B7E2A">
      <w:pPr>
        <w:spacing w:after="0" w:line="240" w:lineRule="auto"/>
        <w:jc w:val="both"/>
        <w:rPr>
          <w:rFonts w:ascii="Arial" w:hAnsi="Arial" w:cs="Arial"/>
          <w:sz w:val="20"/>
        </w:rPr>
      </w:pPr>
      <w:r w:rsidRPr="00DE202B">
        <w:rPr>
          <w:rFonts w:ascii="Arial" w:hAnsi="Arial" w:cs="Arial"/>
          <w:b/>
          <w:sz w:val="20"/>
        </w:rPr>
        <w:t>Sport Yacht</w:t>
      </w:r>
      <w:r w:rsidRPr="003B7BEC">
        <w:rPr>
          <w:rFonts w:ascii="Arial" w:hAnsi="Arial" w:cs="Arial"/>
          <w:sz w:val="20"/>
        </w:rPr>
        <w:tab/>
      </w:r>
      <w:r w:rsidRPr="005C3992">
        <w:rPr>
          <w:rFonts w:ascii="Arial" w:hAnsi="Arial" w:cs="Arial"/>
          <w:sz w:val="20"/>
        </w:rPr>
        <w:t>68</w:t>
      </w:r>
    </w:p>
    <w:p w:rsidR="002B7E2A" w:rsidRPr="005C3992" w:rsidRDefault="002B7E2A" w:rsidP="002B7E2A">
      <w:pPr>
        <w:spacing w:after="0" w:line="240" w:lineRule="auto"/>
        <w:rPr>
          <w:rFonts w:ascii="Arial" w:hAnsi="Arial" w:cs="Arial"/>
          <w:b/>
          <w:sz w:val="20"/>
        </w:rPr>
      </w:pPr>
      <w:r w:rsidRPr="005C3992">
        <w:rPr>
          <w:rFonts w:ascii="Arial" w:hAnsi="Arial" w:cs="Arial"/>
          <w:b/>
          <w:sz w:val="20"/>
        </w:rPr>
        <w:t>Predator</w:t>
      </w:r>
      <w:r w:rsidRPr="005C3992">
        <w:rPr>
          <w:rFonts w:ascii="Arial" w:hAnsi="Arial" w:cs="Arial"/>
          <w:b/>
          <w:sz w:val="20"/>
        </w:rPr>
        <w:tab/>
      </w:r>
      <w:r w:rsidRPr="005C3992">
        <w:rPr>
          <w:rFonts w:ascii="Arial" w:hAnsi="Arial" w:cs="Arial"/>
          <w:sz w:val="20"/>
        </w:rPr>
        <w:t>68, 57</w:t>
      </w:r>
    </w:p>
    <w:p w:rsidR="002B7E2A" w:rsidRPr="005C3992" w:rsidRDefault="002B7E2A" w:rsidP="002B7E2A">
      <w:pPr>
        <w:spacing w:after="0" w:line="240" w:lineRule="auto"/>
        <w:rPr>
          <w:rFonts w:ascii="Arial" w:hAnsi="Arial" w:cs="Arial"/>
          <w:b/>
          <w:sz w:val="20"/>
        </w:rPr>
      </w:pPr>
      <w:r w:rsidRPr="005C3992">
        <w:rPr>
          <w:rFonts w:ascii="Arial" w:hAnsi="Arial" w:cs="Arial"/>
          <w:b/>
          <w:sz w:val="20"/>
        </w:rPr>
        <w:t xml:space="preserve">Manhattan </w:t>
      </w:r>
      <w:r w:rsidRPr="005C3992">
        <w:rPr>
          <w:rFonts w:ascii="Arial" w:hAnsi="Arial" w:cs="Arial"/>
          <w:b/>
          <w:sz w:val="20"/>
        </w:rPr>
        <w:tab/>
      </w:r>
      <w:r w:rsidRPr="00EC3A02">
        <w:rPr>
          <w:rFonts w:ascii="Arial" w:hAnsi="Arial" w:cs="Arial"/>
          <w:sz w:val="20"/>
        </w:rPr>
        <w:t>66, 65, 52</w:t>
      </w:r>
    </w:p>
    <w:p w:rsidR="002B7E2A" w:rsidRPr="00971C4A" w:rsidRDefault="002B7E2A" w:rsidP="002B7E2A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6537534" wp14:editId="4AC3F33A">
            <wp:simplePos x="0" y="0"/>
            <wp:positionH relativeFrom="column">
              <wp:posOffset>1703070</wp:posOffset>
            </wp:positionH>
            <wp:positionV relativeFrom="paragraph">
              <wp:posOffset>200025</wp:posOffset>
            </wp:positionV>
            <wp:extent cx="956310" cy="647700"/>
            <wp:effectExtent l="19050" t="0" r="0" b="0"/>
            <wp:wrapThrough wrapText="bothSides">
              <wp:wrapPolygon edited="0">
                <wp:start x="-430" y="0"/>
                <wp:lineTo x="-430" y="12071"/>
                <wp:lineTo x="2582" y="20329"/>
                <wp:lineTo x="3442" y="20965"/>
                <wp:lineTo x="18072" y="20965"/>
                <wp:lineTo x="18502" y="20329"/>
                <wp:lineTo x="21514" y="11435"/>
                <wp:lineTo x="21514" y="0"/>
                <wp:lineTo x="-430" y="0"/>
              </wp:wrapPolygon>
            </wp:wrapThrough>
            <wp:docPr id="2" name="Picture 2" descr="http://www.kenwoodworld.com/Global/Countries/Singapore/Page%20body%20promotional%20box/Proud_to_Support_GREAT_Blue_RGB_Stacked%5B1%5D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nwoodworld.com/Global/Countries/Singapore/Page%20body%20promotional%20box/Proud_to_Support_GREAT_Blue_RGB_Stacked%5B1%5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A56DFC5" wp14:editId="51D37164">
            <wp:simplePos x="0" y="0"/>
            <wp:positionH relativeFrom="column">
              <wp:posOffset>19050</wp:posOffset>
            </wp:positionH>
            <wp:positionV relativeFrom="paragraph">
              <wp:posOffset>200025</wp:posOffset>
            </wp:positionV>
            <wp:extent cx="1581150" cy="746760"/>
            <wp:effectExtent l="19050" t="0" r="0" b="0"/>
            <wp:wrapThrough wrapText="bothSides">
              <wp:wrapPolygon edited="0">
                <wp:start x="-260" y="0"/>
                <wp:lineTo x="-260" y="20939"/>
                <wp:lineTo x="20559" y="20939"/>
                <wp:lineTo x="20559" y="0"/>
                <wp:lineTo x="-260" y="0"/>
              </wp:wrapPolygon>
            </wp:wrapThrough>
            <wp:docPr id="1" name="Picture 1" descr="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Colou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992">
        <w:rPr>
          <w:rFonts w:ascii="Arial" w:hAnsi="Arial" w:cs="Arial"/>
          <w:b/>
          <w:sz w:val="20"/>
        </w:rPr>
        <w:t>San Remo</w:t>
      </w:r>
      <w:r w:rsidRPr="005C399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</w:rPr>
        <w:tab/>
      </w:r>
    </w:p>
    <w:p w:rsidR="00721205" w:rsidRPr="001E6BE5" w:rsidRDefault="00721205" w:rsidP="007C7E2F">
      <w:pPr>
        <w:spacing w:after="0" w:line="240" w:lineRule="auto"/>
        <w:rPr>
          <w:rFonts w:ascii="Arial" w:hAnsi="Arial" w:cs="Arial"/>
          <w:lang w:val="en-GB"/>
        </w:rPr>
      </w:pPr>
    </w:p>
    <w:sectPr w:rsidR="00721205" w:rsidRPr="001E6BE5" w:rsidSect="00672B7A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76" w:rsidRDefault="00997376" w:rsidP="007E21FC">
      <w:pPr>
        <w:spacing w:after="0" w:line="240" w:lineRule="auto"/>
      </w:pPr>
      <w:r>
        <w:separator/>
      </w:r>
    </w:p>
  </w:endnote>
  <w:endnote w:type="continuationSeparator" w:id="0">
    <w:p w:rsidR="00997376" w:rsidRDefault="00997376" w:rsidP="007E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CF" w:rsidRDefault="00B53CCF" w:rsidP="00B216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76" w:rsidRDefault="00997376" w:rsidP="007E21FC">
      <w:pPr>
        <w:spacing w:after="0" w:line="240" w:lineRule="auto"/>
      </w:pPr>
      <w:r>
        <w:separator/>
      </w:r>
    </w:p>
  </w:footnote>
  <w:footnote w:type="continuationSeparator" w:id="0">
    <w:p w:rsidR="00997376" w:rsidRDefault="00997376" w:rsidP="007E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FE9"/>
    <w:multiLevelType w:val="hybridMultilevel"/>
    <w:tmpl w:val="7C78A4A0"/>
    <w:lvl w:ilvl="0" w:tplc="CB621C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B412B"/>
    <w:multiLevelType w:val="hybridMultilevel"/>
    <w:tmpl w:val="C2328E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6FB7"/>
    <w:multiLevelType w:val="hybridMultilevel"/>
    <w:tmpl w:val="2526A3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84850"/>
    <w:multiLevelType w:val="hybridMultilevel"/>
    <w:tmpl w:val="0630B7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68"/>
    <w:rsid w:val="00001707"/>
    <w:rsid w:val="00001B3E"/>
    <w:rsid w:val="0002277F"/>
    <w:rsid w:val="00025787"/>
    <w:rsid w:val="000470A7"/>
    <w:rsid w:val="00061603"/>
    <w:rsid w:val="000853C3"/>
    <w:rsid w:val="0008675A"/>
    <w:rsid w:val="000875E2"/>
    <w:rsid w:val="000A1323"/>
    <w:rsid w:val="000A70E6"/>
    <w:rsid w:val="000C6A33"/>
    <w:rsid w:val="000D1328"/>
    <w:rsid w:val="000D1CFE"/>
    <w:rsid w:val="000D51FF"/>
    <w:rsid w:val="000E08C8"/>
    <w:rsid w:val="000E7BFD"/>
    <w:rsid w:val="0010096E"/>
    <w:rsid w:val="0010324E"/>
    <w:rsid w:val="00106B1C"/>
    <w:rsid w:val="00110332"/>
    <w:rsid w:val="0011250F"/>
    <w:rsid w:val="00120A22"/>
    <w:rsid w:val="00123121"/>
    <w:rsid w:val="001266ED"/>
    <w:rsid w:val="00134647"/>
    <w:rsid w:val="001440FA"/>
    <w:rsid w:val="0015016F"/>
    <w:rsid w:val="00152904"/>
    <w:rsid w:val="00154C2F"/>
    <w:rsid w:val="00154EC9"/>
    <w:rsid w:val="00174783"/>
    <w:rsid w:val="00187BA7"/>
    <w:rsid w:val="00190A3C"/>
    <w:rsid w:val="001A0289"/>
    <w:rsid w:val="001B5BA4"/>
    <w:rsid w:val="001C09E3"/>
    <w:rsid w:val="001C5E84"/>
    <w:rsid w:val="001D1595"/>
    <w:rsid w:val="001D3FE2"/>
    <w:rsid w:val="001E3FD8"/>
    <w:rsid w:val="001E5495"/>
    <w:rsid w:val="001E6BE5"/>
    <w:rsid w:val="0020224C"/>
    <w:rsid w:val="00202E07"/>
    <w:rsid w:val="00204FF8"/>
    <w:rsid w:val="00207E2A"/>
    <w:rsid w:val="002113AE"/>
    <w:rsid w:val="00216CAF"/>
    <w:rsid w:val="00232C6D"/>
    <w:rsid w:val="00236C7F"/>
    <w:rsid w:val="0024113C"/>
    <w:rsid w:val="002418D3"/>
    <w:rsid w:val="00252471"/>
    <w:rsid w:val="00260FDE"/>
    <w:rsid w:val="00272F34"/>
    <w:rsid w:val="002779ED"/>
    <w:rsid w:val="0028363C"/>
    <w:rsid w:val="00286960"/>
    <w:rsid w:val="002A7769"/>
    <w:rsid w:val="002B7570"/>
    <w:rsid w:val="002B7E2A"/>
    <w:rsid w:val="002C1E71"/>
    <w:rsid w:val="002C1E8A"/>
    <w:rsid w:val="002C65CF"/>
    <w:rsid w:val="002D61C5"/>
    <w:rsid w:val="002E346C"/>
    <w:rsid w:val="002E50DB"/>
    <w:rsid w:val="002E521D"/>
    <w:rsid w:val="002F7144"/>
    <w:rsid w:val="002F7824"/>
    <w:rsid w:val="00323AC1"/>
    <w:rsid w:val="00336C0E"/>
    <w:rsid w:val="00345AA4"/>
    <w:rsid w:val="00356C37"/>
    <w:rsid w:val="003579E8"/>
    <w:rsid w:val="00360D5B"/>
    <w:rsid w:val="00363C8B"/>
    <w:rsid w:val="00366BFD"/>
    <w:rsid w:val="003761CB"/>
    <w:rsid w:val="00377B7C"/>
    <w:rsid w:val="00395E5B"/>
    <w:rsid w:val="00397C05"/>
    <w:rsid w:val="003A02D1"/>
    <w:rsid w:val="003A064F"/>
    <w:rsid w:val="003B042D"/>
    <w:rsid w:val="003D7578"/>
    <w:rsid w:val="003D7C88"/>
    <w:rsid w:val="003E54C8"/>
    <w:rsid w:val="003E7116"/>
    <w:rsid w:val="003F6250"/>
    <w:rsid w:val="003F6347"/>
    <w:rsid w:val="003F6821"/>
    <w:rsid w:val="003F7A94"/>
    <w:rsid w:val="004158B2"/>
    <w:rsid w:val="0041670F"/>
    <w:rsid w:val="00426921"/>
    <w:rsid w:val="00433E22"/>
    <w:rsid w:val="00434C5E"/>
    <w:rsid w:val="0044093A"/>
    <w:rsid w:val="00455875"/>
    <w:rsid w:val="004808FD"/>
    <w:rsid w:val="004A4F21"/>
    <w:rsid w:val="004B38F4"/>
    <w:rsid w:val="004B52CF"/>
    <w:rsid w:val="004B6CA7"/>
    <w:rsid w:val="004B772A"/>
    <w:rsid w:val="004C6663"/>
    <w:rsid w:val="004D0CE4"/>
    <w:rsid w:val="004D6EF0"/>
    <w:rsid w:val="004E57FE"/>
    <w:rsid w:val="004E629F"/>
    <w:rsid w:val="004F2D9A"/>
    <w:rsid w:val="00510098"/>
    <w:rsid w:val="00514837"/>
    <w:rsid w:val="0051486F"/>
    <w:rsid w:val="00516CA1"/>
    <w:rsid w:val="00523A1C"/>
    <w:rsid w:val="0054603E"/>
    <w:rsid w:val="005550E4"/>
    <w:rsid w:val="00556080"/>
    <w:rsid w:val="00562126"/>
    <w:rsid w:val="0056396B"/>
    <w:rsid w:val="0057043C"/>
    <w:rsid w:val="00582717"/>
    <w:rsid w:val="00586C32"/>
    <w:rsid w:val="005C659D"/>
    <w:rsid w:val="005D7D46"/>
    <w:rsid w:val="005E221C"/>
    <w:rsid w:val="005F13B2"/>
    <w:rsid w:val="005F62D9"/>
    <w:rsid w:val="00611DD8"/>
    <w:rsid w:val="00614A51"/>
    <w:rsid w:val="0062010C"/>
    <w:rsid w:val="00620488"/>
    <w:rsid w:val="00634862"/>
    <w:rsid w:val="00640D74"/>
    <w:rsid w:val="006521AB"/>
    <w:rsid w:val="00654844"/>
    <w:rsid w:val="006715DD"/>
    <w:rsid w:val="00672B7A"/>
    <w:rsid w:val="00674D08"/>
    <w:rsid w:val="00690FB5"/>
    <w:rsid w:val="00691F4D"/>
    <w:rsid w:val="00695501"/>
    <w:rsid w:val="006959A3"/>
    <w:rsid w:val="006A5701"/>
    <w:rsid w:val="006B1984"/>
    <w:rsid w:val="006B37F9"/>
    <w:rsid w:val="006B47B8"/>
    <w:rsid w:val="006B72EB"/>
    <w:rsid w:val="006D1932"/>
    <w:rsid w:val="006D6BD9"/>
    <w:rsid w:val="006E0F2F"/>
    <w:rsid w:val="006E19BA"/>
    <w:rsid w:val="006E1E8A"/>
    <w:rsid w:val="006E45AC"/>
    <w:rsid w:val="006F781C"/>
    <w:rsid w:val="007169AC"/>
    <w:rsid w:val="00720394"/>
    <w:rsid w:val="00721205"/>
    <w:rsid w:val="007218A0"/>
    <w:rsid w:val="00730631"/>
    <w:rsid w:val="00732A05"/>
    <w:rsid w:val="007371FF"/>
    <w:rsid w:val="00763F31"/>
    <w:rsid w:val="00791393"/>
    <w:rsid w:val="00793C22"/>
    <w:rsid w:val="007A2612"/>
    <w:rsid w:val="007B0AF9"/>
    <w:rsid w:val="007B0CBF"/>
    <w:rsid w:val="007C073C"/>
    <w:rsid w:val="007C0E38"/>
    <w:rsid w:val="007C7E2F"/>
    <w:rsid w:val="007D6E8E"/>
    <w:rsid w:val="007E08BD"/>
    <w:rsid w:val="007E21FC"/>
    <w:rsid w:val="007E5446"/>
    <w:rsid w:val="007E57D0"/>
    <w:rsid w:val="007E650A"/>
    <w:rsid w:val="007E77D3"/>
    <w:rsid w:val="007F628C"/>
    <w:rsid w:val="00801FBA"/>
    <w:rsid w:val="008027FC"/>
    <w:rsid w:val="00811E80"/>
    <w:rsid w:val="0082274F"/>
    <w:rsid w:val="008275ED"/>
    <w:rsid w:val="00827F32"/>
    <w:rsid w:val="008341ED"/>
    <w:rsid w:val="0084583C"/>
    <w:rsid w:val="00845A50"/>
    <w:rsid w:val="00856A44"/>
    <w:rsid w:val="00860261"/>
    <w:rsid w:val="00865225"/>
    <w:rsid w:val="0087740A"/>
    <w:rsid w:val="00882D9D"/>
    <w:rsid w:val="008836AC"/>
    <w:rsid w:val="00883770"/>
    <w:rsid w:val="00891515"/>
    <w:rsid w:val="00897875"/>
    <w:rsid w:val="008A1803"/>
    <w:rsid w:val="008A522C"/>
    <w:rsid w:val="008B05C4"/>
    <w:rsid w:val="008D0CC6"/>
    <w:rsid w:val="008D1181"/>
    <w:rsid w:val="008D6045"/>
    <w:rsid w:val="008F4DF0"/>
    <w:rsid w:val="00911ECB"/>
    <w:rsid w:val="00913385"/>
    <w:rsid w:val="009172B8"/>
    <w:rsid w:val="009207CB"/>
    <w:rsid w:val="00922363"/>
    <w:rsid w:val="00924DC8"/>
    <w:rsid w:val="0093359F"/>
    <w:rsid w:val="009414E0"/>
    <w:rsid w:val="00946068"/>
    <w:rsid w:val="00946814"/>
    <w:rsid w:val="0095017B"/>
    <w:rsid w:val="009518E3"/>
    <w:rsid w:val="00951C7F"/>
    <w:rsid w:val="009629D2"/>
    <w:rsid w:val="009648A8"/>
    <w:rsid w:val="00964AD8"/>
    <w:rsid w:val="00973294"/>
    <w:rsid w:val="00975B12"/>
    <w:rsid w:val="00980702"/>
    <w:rsid w:val="00997376"/>
    <w:rsid w:val="009A0831"/>
    <w:rsid w:val="009A24C3"/>
    <w:rsid w:val="009A56F4"/>
    <w:rsid w:val="009C0761"/>
    <w:rsid w:val="009C7452"/>
    <w:rsid w:val="009D5D3D"/>
    <w:rsid w:val="009E519B"/>
    <w:rsid w:val="009F1F57"/>
    <w:rsid w:val="009F43F3"/>
    <w:rsid w:val="009F6CEE"/>
    <w:rsid w:val="00A0336C"/>
    <w:rsid w:val="00A03825"/>
    <w:rsid w:val="00A2642C"/>
    <w:rsid w:val="00A26C6C"/>
    <w:rsid w:val="00A27F5E"/>
    <w:rsid w:val="00A4055A"/>
    <w:rsid w:val="00A43D1A"/>
    <w:rsid w:val="00A44CCE"/>
    <w:rsid w:val="00A463C0"/>
    <w:rsid w:val="00A66BE1"/>
    <w:rsid w:val="00A82FBC"/>
    <w:rsid w:val="00A8342D"/>
    <w:rsid w:val="00A845C2"/>
    <w:rsid w:val="00A847DD"/>
    <w:rsid w:val="00A968CB"/>
    <w:rsid w:val="00A97E6B"/>
    <w:rsid w:val="00AA5A89"/>
    <w:rsid w:val="00AC4517"/>
    <w:rsid w:val="00AF3734"/>
    <w:rsid w:val="00B107F6"/>
    <w:rsid w:val="00B13ED6"/>
    <w:rsid w:val="00B17528"/>
    <w:rsid w:val="00B17740"/>
    <w:rsid w:val="00B2160D"/>
    <w:rsid w:val="00B30E62"/>
    <w:rsid w:val="00B3487F"/>
    <w:rsid w:val="00B508E6"/>
    <w:rsid w:val="00B53CCF"/>
    <w:rsid w:val="00B677E9"/>
    <w:rsid w:val="00B82189"/>
    <w:rsid w:val="00B90A77"/>
    <w:rsid w:val="00BA1774"/>
    <w:rsid w:val="00BC300D"/>
    <w:rsid w:val="00BC5288"/>
    <w:rsid w:val="00BD3C50"/>
    <w:rsid w:val="00BE029E"/>
    <w:rsid w:val="00BE242B"/>
    <w:rsid w:val="00BE4908"/>
    <w:rsid w:val="00BF0F39"/>
    <w:rsid w:val="00BF2768"/>
    <w:rsid w:val="00BF7F59"/>
    <w:rsid w:val="00C010F9"/>
    <w:rsid w:val="00C073C1"/>
    <w:rsid w:val="00C07AE3"/>
    <w:rsid w:val="00C15AAA"/>
    <w:rsid w:val="00C16B0C"/>
    <w:rsid w:val="00C201A2"/>
    <w:rsid w:val="00C208B7"/>
    <w:rsid w:val="00C26C69"/>
    <w:rsid w:val="00C3399F"/>
    <w:rsid w:val="00C37DBC"/>
    <w:rsid w:val="00C407B9"/>
    <w:rsid w:val="00C44251"/>
    <w:rsid w:val="00C6059E"/>
    <w:rsid w:val="00C6435F"/>
    <w:rsid w:val="00C67158"/>
    <w:rsid w:val="00C70010"/>
    <w:rsid w:val="00C71765"/>
    <w:rsid w:val="00C86660"/>
    <w:rsid w:val="00C905EE"/>
    <w:rsid w:val="00C95A71"/>
    <w:rsid w:val="00C96B88"/>
    <w:rsid w:val="00CA0477"/>
    <w:rsid w:val="00CA1332"/>
    <w:rsid w:val="00CA49F0"/>
    <w:rsid w:val="00CC5581"/>
    <w:rsid w:val="00CC5DB5"/>
    <w:rsid w:val="00CD3EDD"/>
    <w:rsid w:val="00CE10A7"/>
    <w:rsid w:val="00CE2867"/>
    <w:rsid w:val="00CF1484"/>
    <w:rsid w:val="00D20B26"/>
    <w:rsid w:val="00D25464"/>
    <w:rsid w:val="00D31830"/>
    <w:rsid w:val="00D4062B"/>
    <w:rsid w:val="00D424F6"/>
    <w:rsid w:val="00D43DF4"/>
    <w:rsid w:val="00D44091"/>
    <w:rsid w:val="00D47283"/>
    <w:rsid w:val="00D52AF6"/>
    <w:rsid w:val="00D54011"/>
    <w:rsid w:val="00D60142"/>
    <w:rsid w:val="00D61057"/>
    <w:rsid w:val="00D90AB1"/>
    <w:rsid w:val="00D91291"/>
    <w:rsid w:val="00D91A28"/>
    <w:rsid w:val="00D94F12"/>
    <w:rsid w:val="00DA3B63"/>
    <w:rsid w:val="00DA667F"/>
    <w:rsid w:val="00DA6B01"/>
    <w:rsid w:val="00DB6C26"/>
    <w:rsid w:val="00DC4DFD"/>
    <w:rsid w:val="00DE3D81"/>
    <w:rsid w:val="00DE429D"/>
    <w:rsid w:val="00DE5A81"/>
    <w:rsid w:val="00E248D6"/>
    <w:rsid w:val="00E31E52"/>
    <w:rsid w:val="00E362B7"/>
    <w:rsid w:val="00E37E9D"/>
    <w:rsid w:val="00E37FD3"/>
    <w:rsid w:val="00E43FA5"/>
    <w:rsid w:val="00E44FE9"/>
    <w:rsid w:val="00E47494"/>
    <w:rsid w:val="00E611AA"/>
    <w:rsid w:val="00E63DB7"/>
    <w:rsid w:val="00E64AA7"/>
    <w:rsid w:val="00E815E8"/>
    <w:rsid w:val="00E82D93"/>
    <w:rsid w:val="00EB470C"/>
    <w:rsid w:val="00ED163D"/>
    <w:rsid w:val="00ED2406"/>
    <w:rsid w:val="00ED2DD8"/>
    <w:rsid w:val="00EF1A6C"/>
    <w:rsid w:val="00EF1F32"/>
    <w:rsid w:val="00EF22A9"/>
    <w:rsid w:val="00EF5AF8"/>
    <w:rsid w:val="00EF68BF"/>
    <w:rsid w:val="00EF69F7"/>
    <w:rsid w:val="00F113C7"/>
    <w:rsid w:val="00F11F8C"/>
    <w:rsid w:val="00F1235A"/>
    <w:rsid w:val="00F1524E"/>
    <w:rsid w:val="00F24B24"/>
    <w:rsid w:val="00F31678"/>
    <w:rsid w:val="00F41BCD"/>
    <w:rsid w:val="00F4200C"/>
    <w:rsid w:val="00F450FE"/>
    <w:rsid w:val="00F4612A"/>
    <w:rsid w:val="00F70892"/>
    <w:rsid w:val="00F76B9B"/>
    <w:rsid w:val="00F8193C"/>
    <w:rsid w:val="00F944C3"/>
    <w:rsid w:val="00FA0545"/>
    <w:rsid w:val="00FC4AB2"/>
    <w:rsid w:val="00FE21D0"/>
    <w:rsid w:val="00FE401F"/>
    <w:rsid w:val="00FE5E3A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7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356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3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E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1FC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A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A50"/>
    <w:rPr>
      <w:rFonts w:ascii="Consolas" w:hAnsi="Consolas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323A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5E3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C3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65484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7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356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3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E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1FC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A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A50"/>
    <w:rPr>
      <w:rFonts w:ascii="Consolas" w:hAnsi="Consolas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323A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5E3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C3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65484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yan.jones@sunseeker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nseeker@mckennatownsend.co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nseeker.com/en/recruit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.uk/url?sa=i&amp;rct=j&amp;q=&amp;esrc=s&amp;frm=1&amp;source=images&amp;cd=&amp;cad=rja&amp;uact=8&amp;ved=0CAcQjRxqFQoTCPSaqKb4pccCFSNH2wodNH4EkQ&amp;url=http://www.kenwoodworld.com/en-sg&amp;ei=bH3MVfS0A6OO7Qa0_JGICQ&amp;bvm=bv.99804247,d.ZGU&amp;psig=AFQjCNFLhC3HuRvcmatD68rrH-xct0awSA&amp;ust=1439551208911980" TargetMode="External"/><Relationship Id="rId10" Type="http://schemas.openxmlformats.org/officeDocument/2006/relationships/hyperlink" Target="file:///C:\Users\abowman\AppData\Local\Temp\notes913E2C\www.thecollege.co.uk\sunseeke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n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5B8F-984A-46A8-B219-25FA1530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Erickson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tom.grocott</dc:creator>
  <cp:lastModifiedBy>Cheryl Aalit</cp:lastModifiedBy>
  <cp:revision>2</cp:revision>
  <cp:lastPrinted>2017-03-07T16:52:00Z</cp:lastPrinted>
  <dcterms:created xsi:type="dcterms:W3CDTF">2017-03-14T13:20:00Z</dcterms:created>
  <dcterms:modified xsi:type="dcterms:W3CDTF">2017-03-14T13:20:00Z</dcterms:modified>
</cp:coreProperties>
</file>